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7F" w:rsidRPr="00D9659C" w:rsidRDefault="00AB387F" w:rsidP="00D9659C">
      <w:pPr>
        <w:jc w:val="center"/>
        <w:rPr>
          <w:b/>
          <w:bCs/>
        </w:rPr>
      </w:pPr>
      <w:bookmarkStart w:id="0" w:name="_GoBack"/>
      <w:bookmarkEnd w:id="0"/>
      <w:r w:rsidRPr="00D9659C">
        <w:rPr>
          <w:b/>
          <w:bCs/>
        </w:rPr>
        <w:t>Полные правила проведения стимулирующего мероприятия</w:t>
      </w:r>
    </w:p>
    <w:p w:rsidR="00AB387F" w:rsidRPr="00D9659C" w:rsidRDefault="00AB387F" w:rsidP="00D9659C">
      <w:pPr>
        <w:jc w:val="center"/>
      </w:pPr>
      <w:r w:rsidRPr="00D9659C">
        <w:t>«</w:t>
      </w:r>
      <w:r w:rsidRPr="00D9659C">
        <w:rPr>
          <w:b/>
          <w:bCs/>
        </w:rPr>
        <w:t>Получи чистую выгоду!</w:t>
      </w:r>
      <w:r w:rsidRPr="00D9659C">
        <w:t>»</w:t>
      </w:r>
    </w:p>
    <w:p w:rsidR="00AB387F" w:rsidRPr="00D9659C" w:rsidRDefault="00AB387F" w:rsidP="00D9659C">
      <w:pPr>
        <w:jc w:val="center"/>
      </w:pPr>
      <w:r w:rsidRPr="00D9659C">
        <w:t>(далее – Правила)</w:t>
      </w:r>
    </w:p>
    <w:p w:rsidR="00AB387F" w:rsidRPr="00D9659C" w:rsidRDefault="00AB387F" w:rsidP="00D9659C"/>
    <w:p w:rsidR="00AB387F" w:rsidRPr="00D9659C" w:rsidRDefault="00AB387F" w:rsidP="00D9659C"/>
    <w:p w:rsidR="00AB387F" w:rsidRPr="00D9659C" w:rsidRDefault="00AB387F" w:rsidP="00D9659C">
      <w:pPr>
        <w:rPr>
          <w:b/>
          <w:bCs/>
        </w:rPr>
      </w:pPr>
      <w:r>
        <w:rPr>
          <w:b/>
          <w:bCs/>
        </w:rPr>
        <w:t>1. Общие положения.</w:t>
      </w:r>
    </w:p>
    <w:p w:rsidR="00AB387F" w:rsidRPr="007F1E63" w:rsidRDefault="00AB387F" w:rsidP="00D9659C">
      <w:pPr>
        <w:rPr>
          <w:color w:val="1F497D"/>
        </w:rPr>
      </w:pPr>
      <w:r w:rsidRPr="00D9659C">
        <w:t>1.1. Общие сведения о стимулирующем мероприятии: «</w:t>
      </w:r>
      <w:r w:rsidRPr="00D9659C">
        <w:rPr>
          <w:b/>
          <w:bCs/>
        </w:rPr>
        <w:t>Получи чистую выгоду!</w:t>
      </w:r>
      <w:r w:rsidRPr="00D9659C">
        <w:t>» представля</w:t>
      </w:r>
      <w:r>
        <w:t>е</w:t>
      </w:r>
      <w:r w:rsidRPr="00D9659C">
        <w:t>т собой комплекс мероприятий, детали которых представлены на странице</w:t>
      </w:r>
      <w:r>
        <w:t xml:space="preserve"> </w:t>
      </w:r>
      <w:r w:rsidRPr="00D9659C">
        <w:t xml:space="preserve">по электронному адресу </w:t>
      </w:r>
      <w:hyperlink r:id="rId5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6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7F1E63">
        <w:rPr>
          <w:color w:val="1F497D"/>
        </w:rPr>
        <w:t xml:space="preserve">. </w:t>
      </w:r>
      <w:r w:rsidRPr="00D9659C">
        <w:t>Стимулирующее мероприятие (далее – Акция)</w:t>
      </w:r>
      <w:r>
        <w:t xml:space="preserve"> </w:t>
      </w:r>
      <w:r w:rsidRPr="00D9659C">
        <w:t>проводится в рамках рекламной к</w:t>
      </w:r>
      <w:r>
        <w:t>а</w:t>
      </w:r>
      <w:r w:rsidRPr="00D9659C">
        <w:t>мпании с целью</w:t>
      </w:r>
      <w:r>
        <w:t xml:space="preserve"> </w:t>
      </w:r>
      <w:r w:rsidRPr="00D9659C">
        <w:t>поддержания интереса и привлечения неопредел</w:t>
      </w:r>
      <w:r>
        <w:t>ё</w:t>
      </w:r>
      <w:r w:rsidRPr="00D9659C">
        <w:t xml:space="preserve">нного круга лиц к товарам, реализуемым Организатором, </w:t>
      </w:r>
      <w:r>
        <w:t xml:space="preserve">и </w:t>
      </w:r>
      <w:r w:rsidRPr="00D9659C">
        <w:t xml:space="preserve">увеличения лояльности к товарам с символикой </w:t>
      </w:r>
      <w:r w:rsidRPr="00D9659C">
        <w:rPr>
          <w:lang w:val="en-US"/>
        </w:rPr>
        <w:t>Electrolux</w:t>
      </w:r>
      <w:r w:rsidRPr="00D9659C">
        <w:t>.</w:t>
      </w:r>
      <w:r>
        <w:t xml:space="preserve"> </w:t>
      </w:r>
      <w:r w:rsidRPr="00D9659C">
        <w:t>Акция проводится в соответствии с настоящими Правилами в виде публичного обещания награды всем лицам, выполнившим требования настоящих Правил.</w:t>
      </w:r>
      <w:r>
        <w:t xml:space="preserve"> </w:t>
      </w:r>
    </w:p>
    <w:p w:rsidR="00AB387F" w:rsidRPr="00D9659C" w:rsidRDefault="00AB387F" w:rsidP="00D9659C">
      <w:r w:rsidRPr="00D9659C">
        <w:t>1.2. Территория проведения Акции: Российская Федерация</w:t>
      </w:r>
      <w:r>
        <w:t>.</w:t>
      </w:r>
    </w:p>
    <w:p w:rsidR="00AB387F" w:rsidRPr="00D9659C" w:rsidRDefault="00AB387F" w:rsidP="00D9659C">
      <w:r w:rsidRPr="00D9659C">
        <w:t xml:space="preserve">1.3. </w:t>
      </w:r>
      <w:r w:rsidRPr="00D9659C">
        <w:rPr>
          <w:b/>
          <w:bCs/>
        </w:rPr>
        <w:t>Организатор Акции:</w:t>
      </w:r>
      <w:r>
        <w:rPr>
          <w:b/>
          <w:bCs/>
        </w:rPr>
        <w:t xml:space="preserve"> </w:t>
      </w:r>
      <w:r w:rsidRPr="00D9659C">
        <w:rPr>
          <w:b/>
          <w:bCs/>
        </w:rPr>
        <w:t>ООО «Электролюкс Рус».</w:t>
      </w:r>
      <w:r w:rsidRPr="00D9659C">
        <w:t xml:space="preserve"> </w:t>
      </w:r>
      <w:r>
        <w:t>Ю</w:t>
      </w:r>
      <w:r w:rsidRPr="00D9659C">
        <w:t>ридический адрес: 115114, г. Москва, Кожевнический пр</w:t>
      </w:r>
      <w:r>
        <w:t>-</w:t>
      </w:r>
      <w:r w:rsidRPr="00D9659C">
        <w:t>д, д. 1; фактический адрес: 115114, г. Москва, Кожевнический пр</w:t>
      </w:r>
      <w:r>
        <w:t>-</w:t>
      </w:r>
      <w:r w:rsidRPr="00D9659C">
        <w:t>д, д. 1; р/с 40702810700700943011, ЗАО</w:t>
      </w:r>
      <w:r>
        <w:t xml:space="preserve"> КБ «Ситибанк», г. Москва, к/с</w:t>
      </w:r>
      <w:r w:rsidRPr="00D9659C">
        <w:t xml:space="preserve"> 30101810300000000202, БИК 044525202, ИНН 7804159731, КПП 770501001, ОКПО 58331405 (далее – Организатор или Организатор Акции).</w:t>
      </w:r>
      <w:r>
        <w:t xml:space="preserve"> </w:t>
      </w:r>
    </w:p>
    <w:p w:rsidR="00AB387F" w:rsidRPr="00D9659C" w:rsidRDefault="00AB387F" w:rsidP="00D9659C">
      <w:r w:rsidRPr="00D9659C">
        <w:t>1.4.</w:t>
      </w:r>
      <w:r w:rsidRPr="00D9659C">
        <w:rPr>
          <w:b/>
          <w:bCs/>
        </w:rPr>
        <w:t>Оператор Акции: ООО «ЭМГ»</w:t>
      </w:r>
      <w:r>
        <w:rPr>
          <w:b/>
          <w:bCs/>
        </w:rPr>
        <w:t>.</w:t>
      </w:r>
      <w:r w:rsidRPr="00D9659C">
        <w:t xml:space="preserve"> </w:t>
      </w:r>
      <w:r>
        <w:t>Ю</w:t>
      </w:r>
      <w:r w:rsidRPr="00D9659C">
        <w:t>ридический адрес: 117105, г.</w:t>
      </w:r>
      <w:r>
        <w:t xml:space="preserve"> </w:t>
      </w:r>
      <w:r w:rsidRPr="00D9659C">
        <w:t>Москва, Варшавское ш</w:t>
      </w:r>
      <w:r>
        <w:t>.</w:t>
      </w:r>
      <w:r w:rsidRPr="00D9659C">
        <w:t>, д.</w:t>
      </w:r>
      <w:r>
        <w:t xml:space="preserve"> </w:t>
      </w:r>
      <w:r w:rsidRPr="00D9659C">
        <w:t>1. стр.</w:t>
      </w:r>
      <w:r>
        <w:t xml:space="preserve"> </w:t>
      </w:r>
      <w:r w:rsidRPr="00D9659C">
        <w:t>6; ИНН/КПП 7701810493/772601001; ОГРН 5087746488440; ОКПО 89514393; Банковские реквизиты: р/сч 40702810400000050809 в ВТБ 24 (ПАО) г. Москва; к/с 30101810100000000716, БИК 044525716 (далее – Оператор Акции). Оператор Акции по поручению Организатора Акции на основании договора оказывает услуги по организации и исполнению данной Акции.</w:t>
      </w:r>
      <w:r>
        <w:t xml:space="preserve"> </w:t>
      </w:r>
    </w:p>
    <w:p w:rsidR="00AB387F" w:rsidRPr="00D9659C" w:rsidRDefault="00AB387F" w:rsidP="00D9659C">
      <w:r w:rsidRPr="00D9659C">
        <w:t>1.5. Срок подачи заявок для участия в Акции – с 28 августа 2016 года по</w:t>
      </w:r>
      <w:r w:rsidRPr="009505FD">
        <w:t xml:space="preserve"> </w:t>
      </w:r>
      <w:r w:rsidRPr="00D9659C">
        <w:t xml:space="preserve">30 сентября 2016 года. Срок вручения призов Акции </w:t>
      </w:r>
      <w:r>
        <w:t>–</w:t>
      </w:r>
      <w:r w:rsidRPr="00D9659C">
        <w:t xml:space="preserve"> с 5 сентября 2016 года по</w:t>
      </w:r>
      <w:r w:rsidRPr="009505FD">
        <w:t xml:space="preserve"> </w:t>
      </w:r>
      <w:r w:rsidRPr="00D9659C">
        <w:t>31 октября 2016 года. Общий срок проведения Акции: с 28 августа 2016 года по</w:t>
      </w:r>
      <w:r>
        <w:t xml:space="preserve"> </w:t>
      </w:r>
      <w:r w:rsidRPr="00D9659C">
        <w:t>31 октября 2016 года.</w:t>
      </w:r>
      <w:r>
        <w:t xml:space="preserve"> </w:t>
      </w:r>
      <w:r w:rsidRPr="00D9659C">
        <w:t>При этом Организатор вправе завершить Акцию ранее срока окончания Акции в случае исчерпания призового фонда, указанного в настоящих Правилах, до 30 сентября 2016</w:t>
      </w:r>
      <w:r>
        <w:t xml:space="preserve"> </w:t>
      </w:r>
      <w:r w:rsidRPr="00D9659C">
        <w:t xml:space="preserve">г. </w:t>
      </w:r>
    </w:p>
    <w:p w:rsidR="00AB387F" w:rsidRPr="00D9659C" w:rsidRDefault="00AB387F" w:rsidP="00D9659C">
      <w:r w:rsidRPr="00D9659C">
        <w:t>1.5.1. Подробности проведения Акции разм</w:t>
      </w:r>
      <w:r>
        <w:t>ещены на странице Акции в сети и</w:t>
      </w:r>
      <w:r w:rsidRPr="00D9659C">
        <w:t xml:space="preserve">нтернет по адресу: </w:t>
      </w:r>
      <w:hyperlink r:id="rId7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8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>
        <w:t xml:space="preserve"> (далее – </w:t>
      </w:r>
      <w:r w:rsidRPr="00D9659C">
        <w:t xml:space="preserve">Сайт). </w:t>
      </w:r>
    </w:p>
    <w:p w:rsidR="00AB387F" w:rsidRPr="00D9659C" w:rsidRDefault="00AB387F" w:rsidP="00D9659C">
      <w:r w:rsidRPr="00D9659C">
        <w:t>1.6. Место проведения Акции: Акция проводится на территории РФ, где реализуется Товар, указанный в п. 1.11 Правил, в следующих магазинах (</w:t>
      </w:r>
      <w:r>
        <w:t>и</w:t>
      </w:r>
      <w:r w:rsidRPr="00D9659C">
        <w:t>нтернет</w:t>
      </w:r>
      <w:r>
        <w:t>-</w:t>
      </w:r>
      <w:r w:rsidRPr="00D9659C">
        <w:t xml:space="preserve">магазинах) и торговых сетях: </w:t>
      </w:r>
    </w:p>
    <w:p w:rsidR="00AB387F" w:rsidRPr="00D9659C" w:rsidRDefault="00AB387F" w:rsidP="00D9659C"/>
    <w:tbl>
      <w:tblPr>
        <w:tblW w:w="10183" w:type="dxa"/>
        <w:tblInd w:w="-106" w:type="dxa"/>
        <w:tblLook w:val="00A0"/>
      </w:tblPr>
      <w:tblGrid>
        <w:gridCol w:w="1958"/>
        <w:gridCol w:w="2906"/>
        <w:gridCol w:w="5319"/>
      </w:tblGrid>
      <w:tr w:rsidR="00AB387F" w:rsidRPr="00082380">
        <w:trPr>
          <w:trHeight w:val="139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Компания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 xml:space="preserve">Юр. </w:t>
            </w:r>
            <w:r>
              <w:rPr>
                <w:b/>
                <w:bCs/>
              </w:rPr>
              <w:t>н</w:t>
            </w:r>
            <w:r w:rsidRPr="00082380">
              <w:rPr>
                <w:b/>
                <w:bCs/>
              </w:rPr>
              <w:t>азвание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Сайт</w:t>
            </w:r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Эльдорадо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Эльдорадо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9" w:history="1">
              <w:r w:rsidRPr="00082380">
                <w:rPr>
                  <w:rStyle w:val="Hyperlink"/>
                </w:rPr>
                <w:t>www.eldorado.ru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М.Видео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ООО «М.видео Менеджмент»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0" w:history="1">
              <w:r w:rsidRPr="00082380">
                <w:rPr>
                  <w:rStyle w:val="Hyperlink"/>
                </w:rPr>
                <w:t>www.mvideo.ru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Технопарк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ООО «</w:t>
            </w:r>
            <w:r w:rsidRPr="00082380">
              <w:t>ТЕХНОПАРК-Центр</w:t>
            </w:r>
            <w:r>
              <w:t>»</w:t>
            </w:r>
            <w:r w:rsidRPr="00082380"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1" w:history="1">
              <w:r w:rsidRPr="00082380">
                <w:rPr>
                  <w:rStyle w:val="Hyperlink"/>
                </w:rPr>
                <w:t>www.technopark.ru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ММС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«Медиа-Маркт-Сатурн»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2" w:history="1">
              <w:r w:rsidRPr="00082380">
                <w:rPr>
                  <w:rStyle w:val="Hyperlink"/>
                </w:rPr>
                <w:t>www.mediamarkt.ru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Реванш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Реванш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revansh.info</w:t>
            </w:r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Холодильник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ООО «</w:t>
            </w:r>
            <w:r w:rsidRPr="00082380">
              <w:t>Эдил-импорт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3" w:history="1">
              <w:r w:rsidRPr="00082380">
                <w:rPr>
                  <w:rStyle w:val="Hyperlink"/>
                </w:rPr>
                <w:t>www.holodilnik.ru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Стильные кухни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ТД </w:t>
            </w:r>
            <w:r>
              <w:t>«</w:t>
            </w:r>
            <w:r w:rsidRPr="00082380">
              <w:t>Велес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4" w:history="1">
              <w:r w:rsidRPr="00082380">
                <w:rPr>
                  <w:rStyle w:val="Hyperlink"/>
                </w:rPr>
                <w:t>http://www.stilkuhni.ru/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RBT.RU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ООО «Компания Рембыттехника»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5" w:history="1">
              <w:r w:rsidRPr="00082380">
                <w:rPr>
                  <w:rStyle w:val="Hyperlink"/>
                </w:rPr>
                <w:t>www.rbt.ru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Мебельная фабрика </w:t>
            </w:r>
            <w:r>
              <w:t>«</w:t>
            </w:r>
            <w:r w:rsidRPr="00082380">
              <w:t>Мария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6" w:history="1">
              <w:r w:rsidRPr="00082380">
                <w:rPr>
                  <w:rStyle w:val="Hyperlink"/>
                </w:rPr>
                <w:t>www.marya.ru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Кухнисити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Спектр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7" w:history="1">
              <w:r w:rsidRPr="00082380">
                <w:rPr>
                  <w:rStyle w:val="Hyperlink"/>
                </w:rPr>
                <w:t>http://www.kuhnicity.ru/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Центр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Центурион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18" w:history="1">
              <w:r w:rsidRPr="00082380">
                <w:rPr>
                  <w:rStyle w:val="Hyperlink"/>
                </w:rPr>
                <w:t>www.corpcentre.ru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Норд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Бытовая Техника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hyperlink r:id="rId19" w:history="1">
              <w:r w:rsidRPr="00082380">
                <w:rPr>
                  <w:rStyle w:val="Hyperlink"/>
                </w:rPr>
                <w:t xml:space="preserve"> http://www.nord24.ru/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Домотехника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ИП Трегубов В.</w:t>
            </w:r>
            <w:r>
              <w:t xml:space="preserve"> </w:t>
            </w:r>
            <w:r w:rsidRPr="00082380">
              <w:t>Ю.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Domotekhnika.ru</w:t>
            </w:r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Салон </w:t>
            </w:r>
            <w:r>
              <w:t>«</w:t>
            </w:r>
            <w:r w:rsidRPr="00082380">
              <w:t>Техноторг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ООО ТД «Техноторг»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0" w:history="1">
              <w:r w:rsidRPr="00082380">
                <w:rPr>
                  <w:rStyle w:val="Hyperlink"/>
                </w:rPr>
                <w:t>www.салон-техноторг.рф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Домо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Бытовая Электроника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DOMO.ru</w:t>
            </w:r>
          </w:p>
        </w:tc>
      </w:tr>
      <w:tr w:rsidR="00AB387F" w:rsidRPr="00082380">
        <w:trPr>
          <w:trHeight w:val="34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Памира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ООО «Памира»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1" w:history="1">
              <w:r w:rsidRPr="00082380">
                <w:rPr>
                  <w:rStyle w:val="Hyperlink"/>
                </w:rPr>
                <w:t>http://www.pamira.ru/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Поиск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ИП Нестеренко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2" w:history="1">
              <w:r w:rsidRPr="00082380">
                <w:rPr>
                  <w:rStyle w:val="Hyperlink"/>
                </w:rPr>
                <w:t>www.tdpoik.ru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Мороз и кофе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Мороз и Кофе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3" w:history="1">
              <w:r w:rsidRPr="00082380">
                <w:rPr>
                  <w:rStyle w:val="Hyperlink"/>
                </w:rPr>
                <w:t xml:space="preserve">www.morozkofe.ru 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Амадеус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«Тетрасис»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4" w:history="1">
              <w:r w:rsidRPr="00082380">
                <w:rPr>
                  <w:rStyle w:val="Hyperlink"/>
                </w:rPr>
                <w:t xml:space="preserve">http://amadeus-bt.ru/ 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electrolux-rus/кухнисити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ООО «</w:t>
            </w:r>
            <w:r w:rsidRPr="00082380">
              <w:t>Спектр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5" w:history="1">
              <w:r w:rsidRPr="00082380">
                <w:rPr>
                  <w:rStyle w:val="Hyperlink"/>
                </w:rPr>
                <w:t>www.electrolux-rus.ru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Electrolux-shop.ru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Эдил-импорт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http://electrolux-shop.ru/</w:t>
            </w:r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ТЕХНО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Бытовая Электроника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нет</w:t>
            </w:r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Юлмарт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НАО </w:t>
            </w:r>
            <w:r>
              <w:t>«</w:t>
            </w:r>
            <w:r w:rsidRPr="00082380">
              <w:t>Юлмарт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hyperlink r:id="rId26" w:history="1">
              <w:r w:rsidRPr="00082380">
                <w:rPr>
                  <w:rStyle w:val="Hyperlink"/>
                </w:rPr>
                <w:t>http://www.ulmart.ru/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Baltmaximus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 xml:space="preserve">ООО </w:t>
            </w:r>
            <w:r>
              <w:t>«</w:t>
            </w:r>
            <w:r w:rsidRPr="00082380">
              <w:t>Балтмаксимус</w:t>
            </w:r>
            <w:r>
              <w:t>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7" w:history="1">
              <w:r w:rsidRPr="00082380">
                <w:rPr>
                  <w:rStyle w:val="Hyperlink"/>
                </w:rPr>
                <w:t>http://www.balt-maximus.ru/</w:t>
              </w:r>
            </w:hyperlink>
          </w:p>
        </w:tc>
      </w:tr>
      <w:tr w:rsidR="00AB387F" w:rsidRPr="00082380">
        <w:trPr>
          <w:trHeight w:val="29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>
              <w:t>«</w:t>
            </w:r>
            <w:r w:rsidRPr="00082380">
              <w:t>Техпорт</w:t>
            </w:r>
            <w:r>
              <w:t>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r w:rsidRPr="00082380">
              <w:t>ООО «Ритейл БТ» ООО «Сейл Электроникс» ООО «Селлер» ООО «Премьер Логистик»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87F" w:rsidRPr="00082380" w:rsidRDefault="00AB387F" w:rsidP="00D9659C">
            <w:pPr>
              <w:rPr>
                <w:u w:val="single"/>
              </w:rPr>
            </w:pPr>
            <w:hyperlink r:id="rId28" w:history="1">
              <w:r w:rsidRPr="00082380">
                <w:rPr>
                  <w:rStyle w:val="Hyperlink"/>
                </w:rPr>
                <w:t>http://www.techport.ru/</w:t>
              </w:r>
            </w:hyperlink>
          </w:p>
        </w:tc>
      </w:tr>
    </w:tbl>
    <w:p w:rsidR="00AB387F" w:rsidRPr="00D9659C" w:rsidRDefault="00AB387F" w:rsidP="00D9659C"/>
    <w:p w:rsidR="00AB387F" w:rsidRPr="00D9659C" w:rsidRDefault="00AB387F" w:rsidP="00D9659C"/>
    <w:p w:rsidR="00AB387F" w:rsidRPr="00D9659C" w:rsidRDefault="00AB387F" w:rsidP="00D9659C"/>
    <w:p w:rsidR="00AB387F" w:rsidRPr="00D9659C" w:rsidRDefault="00AB387F" w:rsidP="00D9659C">
      <w:r w:rsidRPr="00D9659C">
        <w:t>1.7. Срок выдачи призов: с 5 сентября 2016 г</w:t>
      </w:r>
      <w:r>
        <w:t>. п</w:t>
      </w:r>
      <w:r w:rsidRPr="00D9659C">
        <w:t xml:space="preserve">о 31 октября 2016 г. </w:t>
      </w:r>
    </w:p>
    <w:p w:rsidR="00AB387F" w:rsidRPr="00D9659C" w:rsidRDefault="00AB387F" w:rsidP="00D9659C">
      <w:r>
        <w:t>1.8. Участники Акции:</w:t>
      </w:r>
    </w:p>
    <w:p w:rsidR="00AB387F" w:rsidRPr="00D9659C" w:rsidRDefault="00AB387F" w:rsidP="00D9659C">
      <w:r w:rsidRPr="00D9659C">
        <w:t>1.8.1.</w:t>
      </w:r>
      <w:r>
        <w:t xml:space="preserve"> </w:t>
      </w:r>
      <w:r w:rsidRPr="00D9659C">
        <w:t xml:space="preserve">Акция проводится среди дееспособных физических лиц </w:t>
      </w:r>
      <w:r>
        <w:t>–</w:t>
      </w:r>
      <w:r w:rsidRPr="00D9659C">
        <w:t xml:space="preserve"> граждан РФ, достигших 18 лет.</w:t>
      </w:r>
      <w:r>
        <w:t xml:space="preserve"> </w:t>
      </w:r>
    </w:p>
    <w:p w:rsidR="00AB387F" w:rsidRPr="00D9659C" w:rsidRDefault="00AB387F" w:rsidP="00D9659C">
      <w:r w:rsidRPr="00D9659C">
        <w:t>1.9. Акция</w:t>
      </w:r>
      <w:r>
        <w:t xml:space="preserve"> не является лотереей либо иной</w:t>
      </w:r>
      <w:r w:rsidRPr="00D9659C">
        <w:t xml:space="preserve"> основанной на риске игрой и не носит вероятностного (случайного) характера.</w:t>
      </w:r>
      <w:r>
        <w:t xml:space="preserve"> </w:t>
      </w:r>
    </w:p>
    <w:p w:rsidR="00AB387F" w:rsidRPr="00D9659C" w:rsidRDefault="00AB387F" w:rsidP="00D9659C">
      <w:r w:rsidRPr="00D9659C">
        <w:t>1.10. Участие в Акции означает, что Участник ознакомился и согл</w:t>
      </w:r>
      <w:r>
        <w:t>асился с настоящими Правилами её</w:t>
      </w:r>
      <w:r w:rsidRPr="00D9659C">
        <w:t xml:space="preserve"> проведения, а также дополнительной информацией, размещ</w:t>
      </w:r>
      <w:r>
        <w:t>ённой на странице Акции в сети и</w:t>
      </w:r>
      <w:r w:rsidRPr="00D9659C">
        <w:t xml:space="preserve">нтернет по адресу: </w:t>
      </w:r>
      <w:hyperlink r:id="rId29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30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</w:p>
    <w:p w:rsidR="00AB387F" w:rsidRPr="00D9659C" w:rsidRDefault="00AB387F" w:rsidP="00D9659C">
      <w:r w:rsidRPr="00D9659C">
        <w:t>1.11. Товаром, участвующим в Акции, являются п</w:t>
      </w:r>
      <w:r>
        <w:t>осудомоечные машины, выпускаемые</w:t>
      </w:r>
      <w:r w:rsidRPr="00D9659C">
        <w:t xml:space="preserve"> с символикой </w:t>
      </w:r>
      <w:r w:rsidRPr="00D9659C">
        <w:rPr>
          <w:lang w:val="en-US"/>
        </w:rPr>
        <w:t>Electrolux</w:t>
      </w:r>
      <w:r w:rsidRPr="00D9659C">
        <w:t xml:space="preserve">. Подробный перечень моделей, участвующих в Акции, доступен на Сайте </w:t>
      </w:r>
      <w:hyperlink r:id="rId31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32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D9659C">
        <w:t xml:space="preserve"> и в приложении А к данным правилам. </w:t>
      </w:r>
    </w:p>
    <w:p w:rsidR="00AB387F" w:rsidRPr="00D9659C" w:rsidRDefault="00AB387F" w:rsidP="00D9659C">
      <w:r w:rsidRPr="00D9659C">
        <w:t>1.12. В рамк</w:t>
      </w:r>
      <w:r>
        <w:t>ах проводимой Акции термины</w:t>
      </w:r>
      <w:r w:rsidRPr="00D9659C">
        <w:t xml:space="preserve"> «награда» и «приз» толку</w:t>
      </w:r>
      <w:r>
        <w:t>ю</w:t>
      </w:r>
      <w:r w:rsidRPr="00D9659C">
        <w:t>тся идентично.</w:t>
      </w:r>
      <w:r>
        <w:t xml:space="preserve"> </w:t>
      </w:r>
    </w:p>
    <w:p w:rsidR="00AB387F" w:rsidRPr="00D9659C" w:rsidRDefault="00AB387F" w:rsidP="00D9659C"/>
    <w:p w:rsidR="00AB387F" w:rsidRPr="00D9659C" w:rsidRDefault="00AB387F" w:rsidP="00D9659C">
      <w:pPr>
        <w:rPr>
          <w:b/>
          <w:bCs/>
        </w:rPr>
      </w:pPr>
      <w:r w:rsidRPr="00D9659C">
        <w:rPr>
          <w:b/>
          <w:bCs/>
        </w:rPr>
        <w:t>2. П</w:t>
      </w:r>
      <w:r>
        <w:rPr>
          <w:b/>
          <w:bCs/>
        </w:rPr>
        <w:t>орядок проведения Акции.</w:t>
      </w:r>
    </w:p>
    <w:p w:rsidR="00AB387F" w:rsidRPr="00D9659C" w:rsidRDefault="00AB387F" w:rsidP="00D9659C">
      <w:r w:rsidRPr="00D9659C">
        <w:t>2.1. Участие в Акции. Для того чтобы стать Участником Акции, необходимо в период проведения Акции:</w:t>
      </w:r>
      <w:r>
        <w:t xml:space="preserve"> </w:t>
      </w:r>
    </w:p>
    <w:p w:rsidR="00AB387F" w:rsidRPr="00D9659C" w:rsidRDefault="00AB387F" w:rsidP="00D9659C">
      <w:pPr>
        <w:numPr>
          <w:ilvl w:val="0"/>
          <w:numId w:val="1"/>
        </w:numPr>
      </w:pPr>
      <w:r w:rsidRPr="00D9659C">
        <w:t>Купить в магазине на территории Российской Федерации, входящем в список, указанн</w:t>
      </w:r>
      <w:r>
        <w:t>ый</w:t>
      </w:r>
      <w:r w:rsidRPr="00D9659C">
        <w:t xml:space="preserve"> в п. 1.6 Правил, не менее 1 посудомоечной машины с символикой </w:t>
      </w:r>
      <w:r w:rsidRPr="00D9659C">
        <w:rPr>
          <w:lang w:val="en-US"/>
        </w:rPr>
        <w:t>Electrolux</w:t>
      </w:r>
      <w:r w:rsidRPr="00D9659C">
        <w:t xml:space="preserve"> из перечня товаров в соответствии с п. 1.11 Правил в период с 28 августа 2016 года по</w:t>
      </w:r>
      <w:r w:rsidRPr="009505FD">
        <w:t xml:space="preserve"> </w:t>
      </w:r>
      <w:r w:rsidRPr="00D9659C">
        <w:t>30 сентября 2016 года;*</w:t>
      </w:r>
    </w:p>
    <w:p w:rsidR="00AB387F" w:rsidRPr="00D9659C" w:rsidRDefault="00AB387F" w:rsidP="00D9659C">
      <w:pPr>
        <w:numPr>
          <w:ilvl w:val="0"/>
          <w:numId w:val="1"/>
        </w:numPr>
      </w:pPr>
      <w:r w:rsidRPr="00D9659C">
        <w:t xml:space="preserve">Зарегистрироваться на сайте </w:t>
      </w:r>
      <w:hyperlink r:id="rId33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34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>
        <w:t xml:space="preserve"> в период с 00:</w:t>
      </w:r>
      <w:r w:rsidRPr="00D9659C">
        <w:t>00 по м</w:t>
      </w:r>
      <w:r>
        <w:t>осковскому</w:t>
      </w:r>
      <w:r w:rsidRPr="00D9659C">
        <w:t xml:space="preserve"> времени 28 августа 2016 года</w:t>
      </w:r>
      <w:r>
        <w:t xml:space="preserve"> до 23:</w:t>
      </w:r>
      <w:r w:rsidRPr="00D9659C">
        <w:t xml:space="preserve">59 30 сентября 2016 года по московскому времени. </w:t>
      </w:r>
    </w:p>
    <w:p w:rsidR="00AB387F" w:rsidRPr="00D9659C" w:rsidRDefault="00AB387F" w:rsidP="00D9659C">
      <w:r w:rsidRPr="00D9659C">
        <w:t>При регистрации</w:t>
      </w:r>
      <w:r>
        <w:t xml:space="preserve"> </w:t>
      </w:r>
      <w:r w:rsidRPr="00D9659C">
        <w:t xml:space="preserve">на Сайте необходимо: </w:t>
      </w:r>
    </w:p>
    <w:p w:rsidR="00AB387F" w:rsidRPr="00D9659C" w:rsidRDefault="00AB387F" w:rsidP="00D9659C">
      <w:r w:rsidRPr="00D9659C">
        <w:t>- Приложить сканированную копию чека на покупку товаров (ч</w:t>
      </w:r>
      <w:r>
        <w:t>ё</w:t>
      </w:r>
      <w:r w:rsidRPr="00D9659C">
        <w:t>ткое фото)</w:t>
      </w:r>
      <w:r>
        <w:t>.</w:t>
      </w:r>
    </w:p>
    <w:p w:rsidR="00AB387F" w:rsidRPr="00D9659C" w:rsidRDefault="00AB387F" w:rsidP="00D9659C">
      <w:r w:rsidRPr="00D9659C">
        <w:t>- Для выдачи приза Участнику Акции</w:t>
      </w:r>
      <w:r>
        <w:t xml:space="preserve"> </w:t>
      </w:r>
      <w:r w:rsidRPr="00D9659C">
        <w:t>необходимо ввести свои персональные данные,</w:t>
      </w:r>
      <w:r>
        <w:t xml:space="preserve"> </w:t>
      </w:r>
      <w:r w:rsidRPr="00D9659C">
        <w:t>а также заполнить иные обязательные к заполнению поля в соответ</w:t>
      </w:r>
      <w:r>
        <w:t>ствии с регистрационной формой.</w:t>
      </w:r>
    </w:p>
    <w:p w:rsidR="00AB387F" w:rsidRPr="00AE027D" w:rsidRDefault="00AB387F" w:rsidP="007F1E63">
      <w:pPr>
        <w:rPr>
          <w:color w:val="1F497D"/>
        </w:rPr>
      </w:pPr>
      <w:r w:rsidRPr="00D9659C">
        <w:t xml:space="preserve">- Получить уведомление о принятии заявки на обработку и проверку оператором на мобильный телефон в виде </w:t>
      </w:r>
      <w:r>
        <w:rPr>
          <w:lang w:val="en-US"/>
        </w:rPr>
        <w:t>SMS</w:t>
      </w:r>
      <w:r w:rsidRPr="00D9659C">
        <w:t xml:space="preserve">-сообщения и в личном кабинете на сайте </w:t>
      </w:r>
      <w:hyperlink r:id="rId35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36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AE027D">
        <w:t>.</w:t>
      </w:r>
    </w:p>
    <w:p w:rsidR="00AB387F" w:rsidRPr="00D9659C" w:rsidRDefault="00AB387F" w:rsidP="007F1E63">
      <w:r w:rsidRPr="00D9659C">
        <w:t xml:space="preserve">После обработки и проверки Оператором Акции вводимых данных на соответствие и корректность получить уведомление о статусе проверки на мобильный телефон в виде </w:t>
      </w:r>
      <w:r>
        <w:rPr>
          <w:lang w:val="en-US"/>
        </w:rPr>
        <w:t>SMS</w:t>
      </w:r>
      <w:r w:rsidRPr="00D9659C">
        <w:t>-сообщения.</w:t>
      </w:r>
    </w:p>
    <w:p w:rsidR="00AB387F" w:rsidRPr="00D9659C" w:rsidRDefault="00AB387F" w:rsidP="00D9659C">
      <w:r w:rsidRPr="00D9659C">
        <w:t>2.2. Оператор Акции самостоятельно принимает решение о соответствии заявки настоящим Правилам по своему усмотрению.</w:t>
      </w:r>
      <w:r>
        <w:t xml:space="preserve"> </w:t>
      </w:r>
    </w:p>
    <w:p w:rsidR="00AB387F" w:rsidRPr="00D9659C" w:rsidRDefault="00AB387F" w:rsidP="00D9659C">
      <w:r w:rsidRPr="00D9659C">
        <w:t>Участник Акции становится обладателем приза п</w:t>
      </w:r>
      <w:r>
        <w:t>осле выполнения условий, оговорё</w:t>
      </w:r>
      <w:r w:rsidRPr="00D9659C">
        <w:t xml:space="preserve">нных в п. 2.1, и получения Участником уведомления об успешной регистрации, а также о том, что приз отправлен </w:t>
      </w:r>
      <w:r>
        <w:t>на</w:t>
      </w:r>
      <w:r w:rsidRPr="00D9659C">
        <w:t xml:space="preserve"> адрес Участника.</w:t>
      </w:r>
    </w:p>
    <w:p w:rsidR="00AB387F" w:rsidRPr="00D9659C" w:rsidRDefault="00AB387F" w:rsidP="00D9659C">
      <w:r w:rsidRPr="00D9659C">
        <w:t xml:space="preserve">Информацию о статусе доставки призов Участник может получать в личном кабинете на сайте </w:t>
      </w:r>
      <w:hyperlink r:id="rId37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38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D9659C">
        <w:t>.</w:t>
      </w:r>
      <w:r>
        <w:t xml:space="preserve"> </w:t>
      </w:r>
    </w:p>
    <w:p w:rsidR="00AB387F" w:rsidRPr="00D9659C" w:rsidRDefault="00AB387F" w:rsidP="00D9659C">
      <w:r w:rsidRPr="00D9659C">
        <w:t xml:space="preserve">Заявке присваивается один из следующих статусов: </w:t>
      </w:r>
    </w:p>
    <w:p w:rsidR="00AB387F" w:rsidRPr="00D9659C" w:rsidRDefault="00AB387F" w:rsidP="00D9659C">
      <w:r w:rsidRPr="00D9659C">
        <w:t>1) «Обработка и проверка данных» – при условии предоставления корректно заполненного пакета документов (согласно Правилам Акции) на обработку данных</w:t>
      </w:r>
      <w:r>
        <w:t xml:space="preserve"> </w:t>
      </w:r>
      <w:r w:rsidRPr="00D9659C">
        <w:t>и получени</w:t>
      </w:r>
      <w:r>
        <w:t>е</w:t>
      </w:r>
      <w:r w:rsidRPr="00D9659C">
        <w:t xml:space="preserve"> подтверждения регистрации Участника Оператором Акции</w:t>
      </w:r>
      <w:r>
        <w:t xml:space="preserve"> </w:t>
      </w:r>
      <w:r w:rsidRPr="00D9659C">
        <w:t xml:space="preserve">(в личном кабинете или по </w:t>
      </w:r>
      <w:r>
        <w:rPr>
          <w:lang w:val="en-US"/>
        </w:rPr>
        <w:t>SMS</w:t>
      </w:r>
      <w:r w:rsidRPr="00D9659C">
        <w:t xml:space="preserve"> на номер мобильного телефона) тре</w:t>
      </w:r>
      <w:r>
        <w:t>буется от 5 до 15 рабочих дней.</w:t>
      </w:r>
    </w:p>
    <w:p w:rsidR="00AB387F" w:rsidRPr="00D9659C" w:rsidRDefault="00AB387F" w:rsidP="00D9659C">
      <w:r>
        <w:t>2) «Отказ (чек)».</w:t>
      </w:r>
    </w:p>
    <w:p w:rsidR="00AB387F" w:rsidRPr="00D9659C" w:rsidRDefault="00AB387F" w:rsidP="00D9659C">
      <w:r w:rsidRPr="00D9659C">
        <w:t>3</w:t>
      </w:r>
      <w:r>
        <w:t>) «Отказ (персональные данные)».</w:t>
      </w:r>
    </w:p>
    <w:p w:rsidR="00AB387F" w:rsidRPr="00D9659C" w:rsidRDefault="00AB387F" w:rsidP="00D9659C">
      <w:r>
        <w:t>4) «Отказ (фото товара)».</w:t>
      </w:r>
    </w:p>
    <w:p w:rsidR="00AB387F" w:rsidRPr="00D9659C" w:rsidRDefault="00AB387F" w:rsidP="00D9659C">
      <w:r w:rsidRPr="00D9659C">
        <w:t xml:space="preserve">5) «Отказ </w:t>
      </w:r>
      <w:r>
        <w:t>(фото серийного номера товара)».</w:t>
      </w:r>
    </w:p>
    <w:p w:rsidR="00AB387F" w:rsidRPr="00D9659C" w:rsidRDefault="00AB387F" w:rsidP="00D9659C">
      <w:r w:rsidRPr="00D9659C">
        <w:t>6) «Ожидание приза» – срок доставки приза составляет от 2 до 30 рабочих дней.</w:t>
      </w:r>
    </w:p>
    <w:p w:rsidR="00AB387F" w:rsidRPr="00D9659C" w:rsidRDefault="00AB387F" w:rsidP="00D9659C">
      <w:r w:rsidRPr="00D9659C">
        <w:t>7) «Приз получен»</w:t>
      </w:r>
      <w:r>
        <w:t>.</w:t>
      </w:r>
    </w:p>
    <w:p w:rsidR="00AB387F" w:rsidRPr="00D9659C" w:rsidRDefault="00AB387F" w:rsidP="00D9659C">
      <w:r w:rsidRPr="00D9659C">
        <w:t>2.3. Все Участники Акции самостоятельно оплачивают все расходы, понес</w:t>
      </w:r>
      <w:r>
        <w:t>ё</w:t>
      </w:r>
      <w:r w:rsidRPr="00D9659C">
        <w:t xml:space="preserve">нные ими в связи с участием в Акции (в том числе, без ограничений, расходы, связанные с доступом в </w:t>
      </w:r>
      <w:r>
        <w:t>и</w:t>
      </w:r>
      <w:r w:rsidRPr="00D9659C">
        <w:t xml:space="preserve">нтернет), если иное не указано в настоящих Правилах. </w:t>
      </w:r>
    </w:p>
    <w:p w:rsidR="00AB387F" w:rsidRPr="00D9659C" w:rsidRDefault="00AB387F" w:rsidP="00D9659C">
      <w:r w:rsidRPr="00D9659C">
        <w:t xml:space="preserve">2.4. Каждый Участник вправе участвовать в Акции не более 1 </w:t>
      </w:r>
      <w:r>
        <w:t>(одного) раза за всё</w:t>
      </w:r>
      <w:r w:rsidRPr="00D9659C">
        <w:t xml:space="preserve"> время проведения Акции. </w:t>
      </w:r>
    </w:p>
    <w:p w:rsidR="00AB387F" w:rsidRPr="00D9659C" w:rsidRDefault="00AB387F" w:rsidP="00D9659C"/>
    <w:p w:rsidR="00AB387F" w:rsidRPr="00D9659C" w:rsidRDefault="00AB387F" w:rsidP="00D9659C">
      <w:pPr>
        <w:rPr>
          <w:b/>
          <w:bCs/>
        </w:rPr>
      </w:pPr>
      <w:r w:rsidRPr="00D9659C">
        <w:rPr>
          <w:b/>
          <w:bCs/>
        </w:rPr>
        <w:t>3. П</w:t>
      </w:r>
      <w:r>
        <w:rPr>
          <w:b/>
          <w:bCs/>
        </w:rPr>
        <w:t>ризовой фонд Акции.</w:t>
      </w:r>
    </w:p>
    <w:p w:rsidR="00AB387F" w:rsidRPr="00D9659C" w:rsidRDefault="00AB387F" w:rsidP="00D9659C">
      <w:r w:rsidRPr="00D9659C">
        <w:t>3.1. Призовой фонд Акции:</w:t>
      </w:r>
      <w:r>
        <w:t xml:space="preserve"> </w:t>
      </w:r>
    </w:p>
    <w:p w:rsidR="00AB387F" w:rsidRPr="00D9659C" w:rsidRDefault="00AB387F" w:rsidP="00D9659C">
      <w:pPr>
        <w:rPr>
          <w:b/>
          <w:bCs/>
        </w:rPr>
      </w:pPr>
      <w:r w:rsidRPr="00D9659C">
        <w:t xml:space="preserve">3.1.1. </w:t>
      </w:r>
      <w:r w:rsidRPr="00D9659C">
        <w:rPr>
          <w:b/>
          <w:bCs/>
        </w:rPr>
        <w:t>Комплект, состоящий из</w:t>
      </w:r>
      <w:r w:rsidRPr="00D9659C">
        <w:t xml:space="preserve"> </w:t>
      </w:r>
      <w:r>
        <w:rPr>
          <w:b/>
          <w:bCs/>
        </w:rPr>
        <w:t>набора из 4</w:t>
      </w:r>
      <w:r w:rsidRPr="00D9659C">
        <w:rPr>
          <w:b/>
          <w:bCs/>
        </w:rPr>
        <w:t xml:space="preserve"> винных бокалов V</w:t>
      </w:r>
      <w:r w:rsidRPr="00D9659C">
        <w:rPr>
          <w:b/>
          <w:bCs/>
          <w:lang w:val="en-US"/>
        </w:rPr>
        <w:t>i</w:t>
      </w:r>
      <w:r w:rsidRPr="00D9659C">
        <w:rPr>
          <w:b/>
          <w:bCs/>
        </w:rPr>
        <w:t xml:space="preserve">lleroy&amp;Boch </w:t>
      </w:r>
      <w:r w:rsidRPr="00D9659C">
        <w:rPr>
          <w:b/>
          <w:bCs/>
          <w:lang w:val="en-US"/>
        </w:rPr>
        <w:t>Purismo</w:t>
      </w:r>
      <w:r w:rsidRPr="00D9659C">
        <w:rPr>
          <w:b/>
          <w:bCs/>
        </w:rPr>
        <w:t xml:space="preserve"> и моющего средства для посудомоечной машины</w:t>
      </w:r>
      <w:r>
        <w:rPr>
          <w:b/>
          <w:bCs/>
        </w:rPr>
        <w:t xml:space="preserve"> </w:t>
      </w:r>
      <w:r w:rsidRPr="00D9659C">
        <w:rPr>
          <w:b/>
          <w:bCs/>
          <w:lang w:val="en-US"/>
        </w:rPr>
        <w:t>Finish</w:t>
      </w:r>
      <w:r w:rsidRPr="00D9659C">
        <w:rPr>
          <w:b/>
          <w:bCs/>
        </w:rPr>
        <w:t xml:space="preserve"> «</w:t>
      </w:r>
      <w:r w:rsidRPr="00D9659C">
        <w:rPr>
          <w:b/>
          <w:bCs/>
          <w:lang w:val="en-US"/>
        </w:rPr>
        <w:t>Quantum</w:t>
      </w:r>
      <w:r w:rsidRPr="00D9659C">
        <w:rPr>
          <w:b/>
          <w:bCs/>
        </w:rPr>
        <w:t xml:space="preserve">. Блеск и Защита». </w:t>
      </w:r>
    </w:p>
    <w:p w:rsidR="00AB387F" w:rsidRPr="00D9659C" w:rsidRDefault="00AB387F" w:rsidP="00D9659C">
      <w:r w:rsidRPr="00D9659C">
        <w:t>При покупке участвующей в Акции посудомоечной машины Electrolux с держателями для бокалов Soft Spikes (</w:t>
      </w:r>
      <w:r>
        <w:t>«</w:t>
      </w:r>
      <w:r w:rsidRPr="00D9659C">
        <w:t>Софт Спайк</w:t>
      </w:r>
      <w:r w:rsidRPr="00D9659C">
        <w:rPr>
          <w:lang w:val="en-US"/>
        </w:rPr>
        <w:t>c</w:t>
      </w:r>
      <w:r>
        <w:t>»</w:t>
      </w:r>
      <w:r w:rsidRPr="00D9659C">
        <w:t>)</w:t>
      </w:r>
      <w:r>
        <w:t xml:space="preserve"> </w:t>
      </w:r>
      <w:r w:rsidRPr="00D9659C">
        <w:t>полагается приз, включающий в себя 80 капсул средства Finish «Quantum. Блеск и Защита» для мытья посуды в посудомоечной машине и комплект из 4 бокалов для вина V</w:t>
      </w:r>
      <w:r w:rsidRPr="00D9659C">
        <w:rPr>
          <w:lang w:val="en-US"/>
        </w:rPr>
        <w:t>i</w:t>
      </w:r>
      <w:r w:rsidRPr="00D9659C">
        <w:t xml:space="preserve">lleroy&amp;Boch </w:t>
      </w:r>
      <w:r w:rsidRPr="00D9659C">
        <w:rPr>
          <w:lang w:val="en-US"/>
        </w:rPr>
        <w:t>Purismo</w:t>
      </w:r>
      <w:r w:rsidRPr="00D9659C">
        <w:t>.</w:t>
      </w:r>
    </w:p>
    <w:p w:rsidR="00AB387F" w:rsidRPr="00D9659C" w:rsidRDefault="00AB387F" w:rsidP="00D9659C">
      <w:pPr>
        <w:rPr>
          <w:b/>
          <w:bCs/>
        </w:rPr>
      </w:pPr>
      <w:r w:rsidRPr="00D9659C">
        <w:t>3.1.2</w:t>
      </w:r>
      <w:r w:rsidRPr="00D9659C">
        <w:rPr>
          <w:b/>
          <w:bCs/>
        </w:rPr>
        <w:t xml:space="preserve"> Комплект, состоящий из</w:t>
      </w:r>
      <w:r w:rsidRPr="00D9659C">
        <w:t xml:space="preserve"> </w:t>
      </w:r>
      <w:r w:rsidRPr="00D9659C">
        <w:rPr>
          <w:b/>
          <w:bCs/>
        </w:rPr>
        <w:t xml:space="preserve">набора </w:t>
      </w:r>
      <w:r>
        <w:rPr>
          <w:b/>
          <w:bCs/>
        </w:rPr>
        <w:t xml:space="preserve">из </w:t>
      </w:r>
      <w:r w:rsidRPr="00D9659C">
        <w:rPr>
          <w:b/>
          <w:bCs/>
        </w:rPr>
        <w:t>4 стеклянных стаканов</w:t>
      </w:r>
      <w:r w:rsidRPr="00D9659C">
        <w:t xml:space="preserve"> </w:t>
      </w:r>
      <w:r w:rsidRPr="00D9659C">
        <w:rPr>
          <w:b/>
          <w:bCs/>
        </w:rPr>
        <w:t>V</w:t>
      </w:r>
      <w:r w:rsidRPr="00D9659C">
        <w:rPr>
          <w:b/>
          <w:bCs/>
          <w:lang w:val="en-US"/>
        </w:rPr>
        <w:t>i</w:t>
      </w:r>
      <w:r w:rsidRPr="00D9659C">
        <w:rPr>
          <w:b/>
          <w:bCs/>
        </w:rPr>
        <w:t>lleroy</w:t>
      </w:r>
      <w:r w:rsidRPr="00D9659C" w:rsidDel="00F978C3">
        <w:rPr>
          <w:b/>
          <w:bCs/>
        </w:rPr>
        <w:t xml:space="preserve"> </w:t>
      </w:r>
      <w:r w:rsidRPr="00D9659C">
        <w:rPr>
          <w:b/>
          <w:bCs/>
        </w:rPr>
        <w:t xml:space="preserve">&amp;Boch </w:t>
      </w:r>
      <w:r w:rsidRPr="00D9659C">
        <w:rPr>
          <w:b/>
          <w:bCs/>
          <w:lang w:val="en-US"/>
        </w:rPr>
        <w:t>Purismo</w:t>
      </w:r>
      <w:r w:rsidRPr="00D9659C">
        <w:rPr>
          <w:b/>
          <w:bCs/>
        </w:rPr>
        <w:t xml:space="preserve"> и моющего средства для посудомоечной машины</w:t>
      </w:r>
      <w:r>
        <w:rPr>
          <w:b/>
          <w:bCs/>
        </w:rPr>
        <w:t xml:space="preserve"> </w:t>
      </w:r>
      <w:r w:rsidRPr="00D9659C">
        <w:rPr>
          <w:b/>
          <w:bCs/>
          <w:lang w:val="en-US"/>
        </w:rPr>
        <w:t>Finish</w:t>
      </w:r>
      <w:r w:rsidRPr="00D9659C">
        <w:rPr>
          <w:b/>
          <w:bCs/>
        </w:rPr>
        <w:t xml:space="preserve"> «</w:t>
      </w:r>
      <w:r w:rsidRPr="00D9659C">
        <w:rPr>
          <w:b/>
          <w:bCs/>
          <w:lang w:val="en-US"/>
        </w:rPr>
        <w:t>Quantum</w:t>
      </w:r>
      <w:r w:rsidRPr="00D9659C">
        <w:rPr>
          <w:b/>
          <w:bCs/>
        </w:rPr>
        <w:t>. Блеск и Защита».</w:t>
      </w:r>
    </w:p>
    <w:p w:rsidR="00AB387F" w:rsidRPr="00D9659C" w:rsidRDefault="00AB387F" w:rsidP="00D9659C">
      <w:r w:rsidRPr="00D9659C">
        <w:t xml:space="preserve">При покупке участвующей в Акции посудомоечной машины </w:t>
      </w:r>
      <w:r w:rsidRPr="00D9659C">
        <w:rPr>
          <w:lang w:val="en-US"/>
        </w:rPr>
        <w:t>Electrolux</w:t>
      </w:r>
      <w:r w:rsidRPr="00D9659C">
        <w:t xml:space="preserve"> с держателями для стаканов Soft </w:t>
      </w:r>
      <w:r>
        <w:rPr>
          <w:lang w:val="en-US"/>
        </w:rPr>
        <w:t>G</w:t>
      </w:r>
      <w:r w:rsidRPr="00D9659C">
        <w:t>rip (</w:t>
      </w:r>
      <w:r>
        <w:t>«</w:t>
      </w:r>
      <w:r w:rsidRPr="00D9659C">
        <w:t>Софт Грип</w:t>
      </w:r>
      <w:r>
        <w:t>»</w:t>
      </w:r>
      <w:r w:rsidRPr="00D9659C">
        <w:t>)</w:t>
      </w:r>
      <w:r>
        <w:t xml:space="preserve"> </w:t>
      </w:r>
      <w:r w:rsidRPr="00D9659C">
        <w:t>полагается приз, включающий в себя 80 капсул средства Finish «Quantum. Блеск и Защита» для мытья посуды в посудомоечной машине и комплекта</w:t>
      </w:r>
      <w:r>
        <w:t xml:space="preserve"> </w:t>
      </w:r>
      <w:r w:rsidRPr="00D9659C">
        <w:t>стеклянных стаканов V</w:t>
      </w:r>
      <w:r w:rsidRPr="00D9659C">
        <w:rPr>
          <w:lang w:val="en-US"/>
        </w:rPr>
        <w:t>i</w:t>
      </w:r>
      <w:r w:rsidRPr="00D9659C">
        <w:t xml:space="preserve">lleroy&amp;Boch </w:t>
      </w:r>
      <w:r w:rsidRPr="00D9659C">
        <w:rPr>
          <w:lang w:val="en-US"/>
        </w:rPr>
        <w:t>Purismo</w:t>
      </w:r>
      <w:r w:rsidRPr="00D9659C">
        <w:t>.</w:t>
      </w:r>
    </w:p>
    <w:p w:rsidR="00AB387F" w:rsidRPr="00D9659C" w:rsidRDefault="00AB387F" w:rsidP="00D9659C">
      <w:pPr>
        <w:rPr>
          <w:b/>
          <w:bCs/>
        </w:rPr>
      </w:pPr>
      <w:r w:rsidRPr="00D9659C">
        <w:t xml:space="preserve">3.1.3. </w:t>
      </w:r>
      <w:r w:rsidRPr="00D9659C">
        <w:rPr>
          <w:b/>
          <w:bCs/>
        </w:rPr>
        <w:t>Комплект, состоящий из</w:t>
      </w:r>
      <w:r w:rsidRPr="00D9659C">
        <w:t xml:space="preserve"> </w:t>
      </w:r>
      <w:r>
        <w:rPr>
          <w:b/>
          <w:bCs/>
        </w:rPr>
        <w:t>к</w:t>
      </w:r>
      <w:r w:rsidRPr="00D9659C">
        <w:rPr>
          <w:b/>
          <w:bCs/>
        </w:rPr>
        <w:t xml:space="preserve">орзины для бокалов </w:t>
      </w:r>
      <w:r w:rsidRPr="00D9659C">
        <w:rPr>
          <w:b/>
          <w:bCs/>
          <w:lang w:val="en-US"/>
        </w:rPr>
        <w:t>Electrolux</w:t>
      </w:r>
      <w:r w:rsidRPr="00D9659C">
        <w:rPr>
          <w:b/>
          <w:bCs/>
        </w:rPr>
        <w:t xml:space="preserve"> и моющего средства для посудомоечной машины</w:t>
      </w:r>
      <w:r>
        <w:rPr>
          <w:b/>
          <w:bCs/>
        </w:rPr>
        <w:t xml:space="preserve"> </w:t>
      </w:r>
      <w:r w:rsidRPr="00D9659C">
        <w:rPr>
          <w:b/>
          <w:bCs/>
          <w:lang w:val="en-US"/>
        </w:rPr>
        <w:t>Finish</w:t>
      </w:r>
      <w:r w:rsidRPr="00D9659C">
        <w:rPr>
          <w:b/>
          <w:bCs/>
        </w:rPr>
        <w:t xml:space="preserve"> «</w:t>
      </w:r>
      <w:r w:rsidRPr="00D9659C">
        <w:rPr>
          <w:b/>
          <w:bCs/>
          <w:lang w:val="en-US"/>
        </w:rPr>
        <w:t>Quantum</w:t>
      </w:r>
      <w:r w:rsidRPr="00D9659C">
        <w:rPr>
          <w:b/>
          <w:bCs/>
        </w:rPr>
        <w:t>. Блеск и Защита».</w:t>
      </w:r>
    </w:p>
    <w:p w:rsidR="00AB387F" w:rsidRPr="00D9659C" w:rsidRDefault="00AB387F" w:rsidP="00D9659C">
      <w:r w:rsidRPr="00D9659C">
        <w:t xml:space="preserve">При покупке участвующей в Акции посудомоечной машины </w:t>
      </w:r>
      <w:r w:rsidRPr="00D9659C">
        <w:rPr>
          <w:lang w:val="en-US"/>
        </w:rPr>
        <w:t>Electrolux</w:t>
      </w:r>
      <w:r w:rsidRPr="00D9659C">
        <w:t xml:space="preserve"> без держателей для стекла Soft Spikes (</w:t>
      </w:r>
      <w:r>
        <w:t>«</w:t>
      </w:r>
      <w:r w:rsidRPr="00D9659C">
        <w:t>Софт Спайк</w:t>
      </w:r>
      <w:r w:rsidRPr="00D9659C">
        <w:rPr>
          <w:lang w:val="en-US"/>
        </w:rPr>
        <w:t>c</w:t>
      </w:r>
      <w:r>
        <w:t>»</w:t>
      </w:r>
      <w:r w:rsidRPr="00D9659C">
        <w:t>) и Soft grip (</w:t>
      </w:r>
      <w:r>
        <w:t>«</w:t>
      </w:r>
      <w:r w:rsidRPr="00D9659C">
        <w:t>Софт Грип</w:t>
      </w:r>
      <w:r>
        <w:t>»</w:t>
      </w:r>
      <w:r w:rsidRPr="00D9659C">
        <w:t>)</w:t>
      </w:r>
      <w:r>
        <w:t xml:space="preserve"> </w:t>
      </w:r>
      <w:r w:rsidRPr="00D9659C">
        <w:t xml:space="preserve">полагается приз, включающий в себя 80 капсул средства Finish «Quantum. Блеск и Защита» для мытья посуды в посудомоечной машине и </w:t>
      </w:r>
      <w:r>
        <w:t>к</w:t>
      </w:r>
      <w:r w:rsidRPr="00D9659C">
        <w:t>орзины для бокалов Electrolux.</w:t>
      </w:r>
    </w:p>
    <w:p w:rsidR="00AB387F" w:rsidRPr="00D9659C" w:rsidRDefault="00AB387F" w:rsidP="00D9659C"/>
    <w:p w:rsidR="00AB387F" w:rsidRPr="00D9659C" w:rsidRDefault="00AB387F" w:rsidP="00D9659C">
      <w:pPr>
        <w:rPr>
          <w:b/>
          <w:bCs/>
        </w:rPr>
      </w:pPr>
      <w:r w:rsidRPr="00D9659C">
        <w:rPr>
          <w:b/>
          <w:bCs/>
        </w:rPr>
        <w:t xml:space="preserve">3.1.4. Полный перечень моделей техники с символикой </w:t>
      </w:r>
      <w:r w:rsidRPr="00D9659C">
        <w:rPr>
          <w:b/>
          <w:bCs/>
          <w:lang w:val="en-US"/>
        </w:rPr>
        <w:t>Electrolux</w:t>
      </w:r>
      <w:r w:rsidRPr="00D9659C">
        <w:rPr>
          <w:b/>
          <w:bCs/>
        </w:rPr>
        <w:t xml:space="preserve"> и соотношение «модель – приз»</w:t>
      </w:r>
      <w:r>
        <w:rPr>
          <w:b/>
          <w:bCs/>
        </w:rPr>
        <w:t xml:space="preserve"> </w:t>
      </w:r>
    </w:p>
    <w:p w:rsidR="00AB387F" w:rsidRPr="00981478" w:rsidRDefault="00AB387F" w:rsidP="00673FE5">
      <w:pPr>
        <w:ind w:left="360"/>
      </w:pPr>
      <w:r>
        <w:rPr>
          <w:b/>
          <w:bCs/>
        </w:rPr>
        <w:t xml:space="preserve">3.1.4.1. </w:t>
      </w:r>
      <w:r w:rsidRPr="00981478">
        <w:rPr>
          <w:b/>
          <w:bCs/>
        </w:rPr>
        <w:t>Соответствие участвующих в акции моделей</w:t>
      </w:r>
      <w:r>
        <w:rPr>
          <w:b/>
          <w:bCs/>
        </w:rPr>
        <w:t xml:space="preserve"> т</w:t>
      </w:r>
      <w:r w:rsidRPr="00981478">
        <w:rPr>
          <w:b/>
          <w:bCs/>
        </w:rPr>
        <w:t>ехники и приза</w:t>
      </w:r>
      <w:r>
        <w:rPr>
          <w:b/>
          <w:bCs/>
        </w:rPr>
        <w:t>.</w:t>
      </w:r>
    </w:p>
    <w:p w:rsidR="00AB387F" w:rsidRPr="00981478" w:rsidRDefault="00AB387F" w:rsidP="00981478"/>
    <w:tbl>
      <w:tblPr>
        <w:tblW w:w="10080" w:type="dxa"/>
        <w:tblInd w:w="-106" w:type="dxa"/>
        <w:tblLook w:val="00A0"/>
      </w:tblPr>
      <w:tblGrid>
        <w:gridCol w:w="2260"/>
        <w:gridCol w:w="7820"/>
      </w:tblGrid>
      <w:tr w:rsidR="00AB387F" w:rsidRPr="00082380">
        <w:trPr>
          <w:trHeight w:val="7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Модель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Приз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ESL94201LO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ESL94200LO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ESL94300LA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ESL95201LO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ESL9450LO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ESF9421LOW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ESL94300LO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ESF9450LOW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ESL98330RO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 xml:space="preserve">Комплект, состоящий из набора </w:t>
            </w:r>
            <w:r>
              <w:t xml:space="preserve">из </w:t>
            </w:r>
            <w:r w:rsidRPr="00082380">
              <w:t>4</w:t>
            </w:r>
            <w:r>
              <w:t xml:space="preserve"> винных бокалов V</w:t>
            </w:r>
            <w:r>
              <w:rPr>
                <w:lang w:val="en-US"/>
              </w:rPr>
              <w:t>ill</w:t>
            </w:r>
            <w:r w:rsidRPr="00082380">
              <w:t>eroy&amp;Boch Purismo</w:t>
            </w:r>
            <w:r>
              <w:t xml:space="preserve"> </w:t>
            </w:r>
            <w:r w:rsidRPr="00082380">
              <w:t>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ESF9420LOW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ESF9551LOW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ESL9531LO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ESF9451LOW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ESL7310RA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>Комплект, состоящий из набора</w:t>
            </w:r>
            <w:r w:rsidRPr="00E0016B">
              <w:t xml:space="preserve"> </w:t>
            </w:r>
            <w:r>
              <w:t>из</w:t>
            </w:r>
            <w:r w:rsidRPr="00082380">
              <w:t xml:space="preserve"> 4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ESL9457RO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 xml:space="preserve">Комплект, состоящий из набора </w:t>
            </w:r>
            <w:r>
              <w:t xml:space="preserve">из </w:t>
            </w:r>
            <w:r w:rsidRPr="00082380">
              <w:t>4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Finish «Qua</w:t>
            </w:r>
            <w:r>
              <w:t>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ESL7320RA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 xml:space="preserve">Комплект, состоящий из набора </w:t>
            </w:r>
            <w:r>
              <w:t xml:space="preserve">из </w:t>
            </w:r>
            <w:r w:rsidRPr="00082380">
              <w:t>4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ESL4650RO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 xml:space="preserve">Комплект, состоящий из набора </w:t>
            </w:r>
            <w:r>
              <w:t xml:space="preserve">из </w:t>
            </w:r>
            <w:r w:rsidRPr="00082380">
              <w:t>4</w:t>
            </w:r>
            <w:r>
              <w:t xml:space="preserve">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ESF9450LOX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 xml:space="preserve">Комплект, состоящий из набора </w:t>
            </w:r>
            <w:r>
              <w:t xml:space="preserve">из </w:t>
            </w:r>
            <w:r w:rsidRPr="00082380">
              <w:t>4</w:t>
            </w:r>
            <w:r>
              <w:t xml:space="preserve">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</w:t>
            </w:r>
            <w:r>
              <w:t>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ESL98810RA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>Комплект, состоящий из набора</w:t>
            </w:r>
            <w:r w:rsidRPr="00E0016B">
              <w:t xml:space="preserve"> </w:t>
            </w:r>
            <w:r>
              <w:t>из</w:t>
            </w:r>
            <w:r w:rsidRPr="00082380">
              <w:t xml:space="preserve"> 4 винных бокалов V</w:t>
            </w:r>
            <w:r>
              <w:rPr>
                <w:lang w:val="en-US"/>
              </w:rPr>
              <w:t>i</w:t>
            </w:r>
            <w:r w:rsidRPr="00082380">
              <w:t>lleroy&amp;Boch Purismo</w:t>
            </w:r>
            <w:r>
              <w:t xml:space="preserve"> </w:t>
            </w:r>
            <w:r w:rsidRPr="00082380">
              <w:t>и 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ESL95330LO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>
              <w:t>Комплект, состоящий из набора из 4</w:t>
            </w:r>
            <w:r w:rsidRPr="00082380">
              <w:t xml:space="preserve">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ESL9458RO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>Комплект, состоящий из набора</w:t>
            </w:r>
            <w:r>
              <w:t xml:space="preserve"> из</w:t>
            </w:r>
            <w:r w:rsidRPr="00082380">
              <w:t xml:space="preserve"> 4</w:t>
            </w:r>
            <w:r>
              <w:t xml:space="preserve"> стеклянных стаканов V</w:t>
            </w:r>
            <w:r>
              <w:rPr>
                <w:lang w:val="en-US"/>
              </w:rPr>
              <w:t>i</w:t>
            </w:r>
            <w:r w:rsidRPr="00082380">
              <w:t>lleroy&amp;Boch Purismo и</w:t>
            </w:r>
            <w:r>
              <w:t xml:space="preserve"> </w:t>
            </w:r>
            <w:r w:rsidRPr="00082380">
              <w:t>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ESF9520LOX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ESF9551LOX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ESF9520LOW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ESL9471LO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ESF9862ROX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>Комплект, состоящий из набора</w:t>
            </w:r>
            <w:r w:rsidRPr="00E0016B">
              <w:t xml:space="preserve"> </w:t>
            </w:r>
            <w:r>
              <w:t>из</w:t>
            </w:r>
            <w:r w:rsidRPr="00082380">
              <w:t xml:space="preserve"> 4 винных бокалов V</w:t>
            </w:r>
            <w:r>
              <w:rPr>
                <w:lang w:val="en-US"/>
              </w:rPr>
              <w:t>i</w:t>
            </w:r>
            <w:r w:rsidRPr="00082380">
              <w:t>lleroy&amp;Boch Purismo</w:t>
            </w:r>
            <w:r>
              <w:t xml:space="preserve"> </w:t>
            </w:r>
            <w:r w:rsidRPr="00082380">
              <w:t>и 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ESF9862ROW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E0016B" w:rsidRDefault="00AB387F" w:rsidP="00981478">
            <w:pPr>
              <w:rPr>
                <w:lang w:val="en-US"/>
              </w:rPr>
            </w:pPr>
            <w:r w:rsidRPr="00082380">
              <w:t>Комплект, состоящий из набора</w:t>
            </w:r>
            <w:r>
              <w:t xml:space="preserve"> из</w:t>
            </w:r>
            <w:r w:rsidRPr="00082380">
              <w:t xml:space="preserve"> 4 винных бока</w:t>
            </w:r>
            <w:r>
              <w:t>лов V</w:t>
            </w:r>
            <w:r>
              <w:rPr>
                <w:lang w:val="en-US"/>
              </w:rPr>
              <w:t>i</w:t>
            </w:r>
            <w:r w:rsidRPr="00082380">
              <w:t>lleroy&amp;Boch Purismo</w:t>
            </w:r>
            <w:r>
              <w:t xml:space="preserve"> </w:t>
            </w:r>
            <w:r w:rsidRPr="00082380">
              <w:t>и моющего средства для посудомоечной машины</w:t>
            </w:r>
            <w:r>
              <w:t xml:space="preserve"> </w:t>
            </w:r>
            <w:r w:rsidRPr="00082380">
              <w:t>F</w:t>
            </w:r>
            <w:r>
              <w:t>inish «Quantum. Блеск и Защита»</w:t>
            </w:r>
          </w:p>
        </w:tc>
      </w:tr>
      <w:tr w:rsidR="00AB387F" w:rsidRPr="0008238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87F" w:rsidRPr="00082380" w:rsidRDefault="00AB387F" w:rsidP="00981478">
            <w:r w:rsidRPr="00082380">
              <w:t>ESI4620RAX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BFF"/>
            <w:vAlign w:val="bottom"/>
          </w:tcPr>
          <w:p w:rsidR="00AB387F" w:rsidRPr="00082380" w:rsidRDefault="00AB387F" w:rsidP="00981478">
            <w:r w:rsidRPr="00082380">
              <w:t>Комплект, состоящий из корзины для бокалов Electrolux и моющего средства для посудомоечной машины</w:t>
            </w:r>
            <w:r>
              <w:t xml:space="preserve"> </w:t>
            </w:r>
            <w:r w:rsidRPr="00082380">
              <w:t>Finish «Quantum. Блеск и Защита»</w:t>
            </w:r>
          </w:p>
        </w:tc>
      </w:tr>
    </w:tbl>
    <w:p w:rsidR="00AB387F" w:rsidRPr="00981478" w:rsidRDefault="00AB387F" w:rsidP="00981478"/>
    <w:p w:rsidR="00AB387F" w:rsidRPr="00981478" w:rsidRDefault="00AB387F" w:rsidP="00981478"/>
    <w:p w:rsidR="00AB387F" w:rsidRPr="00981478" w:rsidRDefault="00AB387F" w:rsidP="00673FE5">
      <w:pPr>
        <w:numPr>
          <w:ilvl w:val="3"/>
          <w:numId w:val="3"/>
        </w:numPr>
      </w:pPr>
      <w:r w:rsidRPr="00981478">
        <w:t xml:space="preserve">Количество моделей </w:t>
      </w:r>
      <w:r>
        <w:t>т</w:t>
      </w:r>
      <w:r w:rsidRPr="00981478">
        <w:t xml:space="preserve">ехники, а также вариант Приза могут быть в одностороннем порядке изменены Организатором акции вследствие соответствующего письменного уведомления Организатора. Данные изменения доводятся до сведения покупателей посредством внесения изменений в Правила акции на сайте </w:t>
      </w:r>
      <w:hyperlink r:id="rId39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40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981478">
        <w:t>.</w:t>
      </w:r>
    </w:p>
    <w:p w:rsidR="00AB387F" w:rsidRPr="00981478" w:rsidRDefault="00AB387F" w:rsidP="00673FE5">
      <w:pPr>
        <w:numPr>
          <w:ilvl w:val="3"/>
          <w:numId w:val="3"/>
        </w:numPr>
      </w:pPr>
      <w:r w:rsidRPr="00981478">
        <w:t xml:space="preserve">Количество призов каждого вида ограничено. </w:t>
      </w:r>
    </w:p>
    <w:p w:rsidR="00AB387F" w:rsidRPr="00D9659C" w:rsidRDefault="00AB387F" w:rsidP="00D9659C">
      <w:r w:rsidRPr="00D9659C">
        <w:t xml:space="preserve">3.2. Количество призов каждого вида ограничено. </w:t>
      </w:r>
    </w:p>
    <w:p w:rsidR="00AB387F" w:rsidRPr="00D9659C" w:rsidRDefault="00AB387F" w:rsidP="00D9659C">
      <w:r w:rsidRPr="00D9659C">
        <w:t>3.3. Один участник может получить только один комплект.</w:t>
      </w:r>
    </w:p>
    <w:p w:rsidR="00AB387F" w:rsidRPr="00D9659C" w:rsidRDefault="00AB387F" w:rsidP="00D9659C">
      <w:r w:rsidRPr="00D9659C">
        <w:t xml:space="preserve"> </w:t>
      </w:r>
    </w:p>
    <w:p w:rsidR="00AB387F" w:rsidRPr="00D9659C" w:rsidRDefault="00AB387F" w:rsidP="00D9659C">
      <w:pPr>
        <w:rPr>
          <w:b/>
          <w:bCs/>
        </w:rPr>
      </w:pPr>
      <w:r w:rsidRPr="00D9659C">
        <w:rPr>
          <w:b/>
          <w:bCs/>
        </w:rPr>
        <w:t>4. П</w:t>
      </w:r>
      <w:r>
        <w:rPr>
          <w:b/>
          <w:bCs/>
        </w:rPr>
        <w:t xml:space="preserve">орядок получения призов. </w:t>
      </w:r>
    </w:p>
    <w:p w:rsidR="00AB387F" w:rsidRPr="00D9659C" w:rsidRDefault="00AB387F" w:rsidP="00D9659C">
      <w:r>
        <w:t>4.1. Получение приза.</w:t>
      </w:r>
    </w:p>
    <w:p w:rsidR="00AB387F" w:rsidRPr="00D9659C" w:rsidRDefault="00AB387F" w:rsidP="00D9659C">
      <w:r w:rsidRPr="00D9659C">
        <w:t xml:space="preserve">4.1.1. Приз доставляется Участнику Акции </w:t>
      </w:r>
      <w:r>
        <w:t xml:space="preserve">курьером </w:t>
      </w:r>
      <w:r w:rsidRPr="00D9659C">
        <w:t xml:space="preserve">на почтовый адрес, обозначенный при регистрации Участника на сайте </w:t>
      </w:r>
      <w:hyperlink r:id="rId41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42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D9659C">
        <w:t xml:space="preserve">, в течение 30 рабочих дней после обработки и проверки данных Участника. </w:t>
      </w:r>
    </w:p>
    <w:p w:rsidR="00AB387F" w:rsidRPr="00D9659C" w:rsidRDefault="00AB387F" w:rsidP="00D9659C">
      <w:r w:rsidRPr="00D9659C">
        <w:t>Стат</w:t>
      </w:r>
      <w:r>
        <w:t>ус «Ожидание приза» будет заменё</w:t>
      </w:r>
      <w:r w:rsidRPr="00D9659C">
        <w:t>н на статус «Приз получен» по факту получения реестра доставок от курьерской службы.</w:t>
      </w:r>
    </w:p>
    <w:p w:rsidR="00AB387F" w:rsidRPr="00D9659C" w:rsidRDefault="00AB387F" w:rsidP="00D9659C">
      <w:r w:rsidRPr="00D9659C">
        <w:t>4.2. Персональные данные, добровольно предоставляемые Участником в электронном виде либо в ином согласованном с Организатором виде, используются Организатором и Оператором Акции по поручению Организатора Акции в целях проведения Акции, а также в целях дальнейшего декларирования полученного Участником дохода в соответствии с требованиями налогового законодательства Российской Федерации.</w:t>
      </w:r>
      <w:r>
        <w:t xml:space="preserve"> </w:t>
      </w:r>
    </w:p>
    <w:p w:rsidR="00AB387F" w:rsidRPr="00D9659C" w:rsidRDefault="00AB387F" w:rsidP="00D9659C">
      <w:r w:rsidRPr="00D9659C">
        <w:t xml:space="preserve">4.2.1. Факт участия в Акции </w:t>
      </w:r>
      <w:r>
        <w:t>означает, что Участник Акции даё</w:t>
      </w:r>
      <w:r w:rsidRPr="00D9659C">
        <w:t>т сво</w:t>
      </w:r>
      <w:r>
        <w:t>ё</w:t>
      </w:r>
      <w:r w:rsidRPr="00D9659C">
        <w:t xml:space="preserve"> согласие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распространение, блокирование, уничтожение,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 Организатором и Оператором Акции по поручению Организатора Акции персональных данных исключительно для целей проведения Акции, публикации результатов Акции, выдачи наград и рекламных целей в соответствии с требованиями действующего законодательства РФ. Данное согласие действует в течение 5 (</w:t>
      </w:r>
      <w:r>
        <w:t>п</w:t>
      </w:r>
      <w:r w:rsidRPr="00D9659C">
        <w:t>яти) лет с даты направления Заявки для участия в Акции Участником и подтверждается согласием Участника при регистрации. Участник вправе отозвать согласие на обработку своих персональных данных, направив уведомление Организатору в письменной форме.</w:t>
      </w:r>
      <w:r>
        <w:t xml:space="preserve"> </w:t>
      </w:r>
    </w:p>
    <w:p w:rsidR="00AB387F" w:rsidRPr="00D9659C" w:rsidRDefault="00AB387F" w:rsidP="00D9659C">
      <w:r w:rsidRPr="00D9659C">
        <w:t>4.2.2. Согласно Налоговому кодексу</w:t>
      </w:r>
      <w:r>
        <w:t xml:space="preserve"> РФ (далее – НК РФ</w:t>
      </w:r>
      <w:r w:rsidRPr="00D9659C">
        <w:t>) не облагаются налогом на доходы физических лиц (НДФЛ) доходы, не превышающие 4 000 рублей, полученные за налоговый период от организаций, в т.</w:t>
      </w:r>
      <w:r>
        <w:t xml:space="preserve"> </w:t>
      </w:r>
      <w:r w:rsidRPr="00D9659C">
        <w:t xml:space="preserve">ч. в виде подарков, выигрышей или призов в проводимых конкурсах, играх и других мероприятиях в целях рекламы товаров (работ, услуг) (п. 28 ст. 217 НК РФ). </w:t>
      </w:r>
    </w:p>
    <w:p w:rsidR="00AB387F" w:rsidRPr="00D9659C" w:rsidRDefault="00AB387F" w:rsidP="00D9659C">
      <w:r w:rsidRPr="00D9659C">
        <w:t>4.3. Невыполнение Участником одного или нескольких действий, перечисленных в пункте 2.1. настоящих Правил, либо иных требований в соответствии с настоящими Правилами считается отказом Участника от получения приза. Приз не может быть востребован</w:t>
      </w:r>
      <w:r>
        <w:t xml:space="preserve"> в дальнейшем.</w:t>
      </w:r>
      <w:r w:rsidRPr="00D9659C">
        <w:t xml:space="preserve"> Органи</w:t>
      </w:r>
      <w:r>
        <w:t>затор вправе распорядиться таким</w:t>
      </w:r>
      <w:r w:rsidRPr="00D9659C">
        <w:t xml:space="preserve"> призом по своему усмотрению, в том числе выдать другому Участнику лично либо дать поручение Оператору Акции.</w:t>
      </w:r>
      <w:r>
        <w:t xml:space="preserve"> </w:t>
      </w:r>
    </w:p>
    <w:p w:rsidR="00AB387F" w:rsidRPr="00D9659C" w:rsidRDefault="00AB387F" w:rsidP="00D9659C">
      <w:r w:rsidRPr="00D9659C">
        <w:t>4.4. Правилами Акции не предусмотрено хранение невостребованных призов и возможность их востребования по истечении срока для выдачи призов Акции. Все невостребованные до истечения срока призы (а также призы, от которых отказались участники) остаются у Организатора и у Оператора Акции, которые используют</w:t>
      </w:r>
      <w:r>
        <w:t xml:space="preserve"> </w:t>
      </w:r>
      <w:r w:rsidRPr="00D9659C">
        <w:t>их в соответствии</w:t>
      </w:r>
      <w:r>
        <w:t xml:space="preserve"> </w:t>
      </w:r>
      <w:r w:rsidRPr="00D9659C">
        <w:t>с решением Организатора Акции.</w:t>
      </w:r>
      <w:r>
        <w:t xml:space="preserve"> </w:t>
      </w:r>
    </w:p>
    <w:p w:rsidR="00AB387F" w:rsidRPr="00D9659C" w:rsidRDefault="00AB387F" w:rsidP="00D9659C">
      <w:r w:rsidRPr="00D9659C">
        <w:t>4.5. Призы будут считаться невостребованными в следующих случаях:</w:t>
      </w:r>
      <w:r>
        <w:t xml:space="preserve"> </w:t>
      </w:r>
    </w:p>
    <w:p w:rsidR="00AB387F" w:rsidRPr="00D9659C" w:rsidRDefault="00AB387F" w:rsidP="00D9659C">
      <w:r w:rsidRPr="00D9659C">
        <w:t>Получен письменный отказ Участника от приза Организатором Акции и/или Оператором Акции;</w:t>
      </w:r>
      <w:r>
        <w:t xml:space="preserve"> а также в</w:t>
      </w:r>
      <w:r w:rsidRPr="00D9659C">
        <w:t xml:space="preserve"> с</w:t>
      </w:r>
      <w:r>
        <w:t>лучаях, предусмотренных п.</w:t>
      </w:r>
      <w:r w:rsidRPr="00D9659C">
        <w:t xml:space="preserve"> 4.3 Правил.</w:t>
      </w:r>
      <w:r>
        <w:t xml:space="preserve"> </w:t>
      </w:r>
    </w:p>
    <w:p w:rsidR="00AB387F" w:rsidRPr="00D9659C" w:rsidRDefault="00AB387F" w:rsidP="00D9659C">
      <w:r>
        <w:t>4.6. На основании п.</w:t>
      </w:r>
      <w:r w:rsidRPr="00D9659C">
        <w:t xml:space="preserve"> 2, статьи 230 НК РФ Оператор, являясь налоговым агентом, обязан представить сведения </w:t>
      </w:r>
      <w:r>
        <w:t xml:space="preserve">о </w:t>
      </w:r>
      <w:r w:rsidRPr="00D9659C">
        <w:t>доходах Участника, полученных им при участии в Акции и превышающих сумму 4</w:t>
      </w:r>
      <w:r>
        <w:t xml:space="preserve"> 000, 00 (ч</w:t>
      </w:r>
      <w:r w:rsidRPr="00D9659C">
        <w:t>етыре тысячи) рублей 00 копеек, о начисленных и уплаченных суммах НДФЛ, а также персональные данные Участников Акции, в налоговые органы.</w:t>
      </w:r>
      <w:r>
        <w:t xml:space="preserve"> </w:t>
      </w:r>
    </w:p>
    <w:p w:rsidR="00AB387F" w:rsidRPr="00D9659C" w:rsidRDefault="00AB387F" w:rsidP="00D9659C">
      <w:pPr>
        <w:rPr>
          <w:b/>
          <w:bCs/>
        </w:rPr>
      </w:pPr>
      <w:r>
        <w:rPr>
          <w:b/>
          <w:bCs/>
        </w:rPr>
        <w:t>5. Прочие условия.</w:t>
      </w:r>
    </w:p>
    <w:p w:rsidR="00AB387F" w:rsidRPr="00D9659C" w:rsidRDefault="00AB387F" w:rsidP="00D9659C">
      <w:r w:rsidRPr="00D9659C">
        <w:t>5.1. Организатор Акции имеет право по собственному усмотрению изменять Правила проведения Акции.</w:t>
      </w:r>
      <w:r>
        <w:t xml:space="preserve"> </w:t>
      </w:r>
    </w:p>
    <w:p w:rsidR="00AB387F" w:rsidRPr="00D9659C" w:rsidRDefault="00AB387F" w:rsidP="00D9659C">
      <w:r w:rsidRPr="00D9659C">
        <w:t>5.2. Решения Организатора по всем вопросам, связанным с проведением Акции, будут считаться окончательными и распространяться на всех Участников.</w:t>
      </w:r>
      <w:r>
        <w:t xml:space="preserve"> </w:t>
      </w:r>
    </w:p>
    <w:p w:rsidR="00AB387F" w:rsidRPr="00D9659C" w:rsidRDefault="00AB387F" w:rsidP="00D9659C">
      <w:r w:rsidRPr="00D9659C">
        <w:t>5.3. Организатор и/или Оператор Акции по поручению Организатора Акции имеет право проводить проверку и экспертизу подлинности товара и/или чека. В случае принятия Организатором решения о проведении проверки и экспертизы подлинности товара и/или чека, срок отправки приза продлевается, но не более чем на 30 (тридцать) рабочих дней. Также Организатор может лично либо через Оператора Акции</w:t>
      </w:r>
      <w:r>
        <w:t xml:space="preserve"> </w:t>
      </w:r>
      <w:r w:rsidRPr="00D9659C">
        <w:t>в одностороннем порядке признать недействительной заявку на участие, а также запретить дальнейшее участие в настояще</w:t>
      </w:r>
      <w:r>
        <w:t>й</w:t>
      </w:r>
      <w:r w:rsidRPr="00D9659C">
        <w:t xml:space="preserve"> Акции любому лицу, которое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  <w:r>
        <w:t xml:space="preserve"> </w:t>
      </w:r>
    </w:p>
    <w:p w:rsidR="00AB387F" w:rsidRPr="00D9659C" w:rsidRDefault="00AB387F" w:rsidP="00D9659C">
      <w:r w:rsidRPr="00D9659C">
        <w:t>5.4. Организатор не осуществляет выдачу лично либо через Оператора Акции призов в случае выявления мошенничества: мошенничество при регистрации на сайте и другие нарушения</w:t>
      </w:r>
      <w:r>
        <w:t>. Организатор определяет наличие</w:t>
      </w:r>
      <w:r w:rsidRPr="00D9659C">
        <w:t xml:space="preserve"> мошенничества и фальсификации по своему усмотрению.</w:t>
      </w:r>
      <w:r>
        <w:t xml:space="preserve"> </w:t>
      </w:r>
    </w:p>
    <w:p w:rsidR="00AB387F" w:rsidRPr="00D9659C" w:rsidRDefault="00AB387F" w:rsidP="00D9659C">
      <w:r w:rsidRPr="00D9659C">
        <w:t>5.4.1. Организатор имеет право отказать в выдаче призов и запретить выдачу Оператору Акции Участникам, указавшим неполные или неверные данные о себе при регистрации, т.</w:t>
      </w:r>
      <w:r>
        <w:t xml:space="preserve"> </w:t>
      </w:r>
      <w:r w:rsidRPr="00D9659C">
        <w:t>е. не выполнившим в полной мере настоящие Правила Акции.</w:t>
      </w:r>
      <w:r>
        <w:t xml:space="preserve"> </w:t>
      </w:r>
    </w:p>
    <w:p w:rsidR="00AB387F" w:rsidRPr="00D9659C" w:rsidRDefault="00AB387F" w:rsidP="00D9659C">
      <w:r w:rsidRPr="00D9659C">
        <w:t xml:space="preserve">5.5. Организатор оставляет за собой право не вступать в переписку либо вести переписку через Оператора Акции. </w:t>
      </w:r>
    </w:p>
    <w:p w:rsidR="00AB387F" w:rsidRPr="00D9659C" w:rsidRDefault="00AB387F" w:rsidP="00D9659C">
      <w:r w:rsidRPr="00D9659C">
        <w:t>5.6. Организатор вправе использовать по своему усмотрению фотографии, предоставленные для участия в Акции, в том числе передавать их третьим лицам только для целей проведения настоящей Акции.</w:t>
      </w:r>
      <w:r>
        <w:t xml:space="preserve"> </w:t>
      </w:r>
    </w:p>
    <w:p w:rsidR="00AB387F" w:rsidRPr="00D9659C" w:rsidRDefault="00AB387F" w:rsidP="00D9659C">
      <w:r w:rsidRPr="00D9659C">
        <w:t>5.7. Организатор и Оператор Акции не несут ответственности за:</w:t>
      </w:r>
      <w:r>
        <w:t xml:space="preserve"> </w:t>
      </w:r>
    </w:p>
    <w:p w:rsidR="00AB387F" w:rsidRPr="00D9659C" w:rsidRDefault="00AB387F" w:rsidP="00D9659C">
      <w:r w:rsidRPr="00D9659C">
        <w:t>5.7.1. Неполучение, в т.</w:t>
      </w:r>
      <w:r>
        <w:t xml:space="preserve"> </w:t>
      </w:r>
      <w:r w:rsidRPr="00D9659C">
        <w:t>ч. в установленный срок</w:t>
      </w:r>
      <w:r>
        <w:t>,</w:t>
      </w:r>
      <w:r w:rsidRPr="00D9659C">
        <w:t xml:space="preserve"> от Участников писем и/или документов, необходимых для получения приза Акции, по техническим или иным причина</w:t>
      </w:r>
      <w:r>
        <w:t>м, не зависящим от Организатора.</w:t>
      </w:r>
    </w:p>
    <w:p w:rsidR="00AB387F" w:rsidRPr="00D9659C" w:rsidRDefault="00AB387F" w:rsidP="00D9659C">
      <w:r w:rsidRPr="00D9659C">
        <w:t>5.7.2. Сообщение Участниками неполных и/или неверных контактных и иных данных в соот</w:t>
      </w:r>
      <w:r>
        <w:t>ветствии с настоящими Правилами.</w:t>
      </w:r>
    </w:p>
    <w:p w:rsidR="00AB387F" w:rsidRPr="00D9659C" w:rsidRDefault="00AB387F" w:rsidP="00D9659C">
      <w:r w:rsidRPr="00D9659C">
        <w:t xml:space="preserve">5.7.3. Ошибки/сбои при передаче данных через </w:t>
      </w:r>
      <w:r>
        <w:t>и</w:t>
      </w:r>
      <w:r w:rsidRPr="00D9659C">
        <w:t xml:space="preserve">нтернет или посредством факсимильной связи по вине организаций связи, в результате технических проблем и/или мошенничества в сети </w:t>
      </w:r>
      <w:r>
        <w:t>и</w:t>
      </w:r>
      <w:r w:rsidRPr="00D9659C">
        <w:t>нтернет, и/или каналов связи, используемых при проведении Акции, а также по иным причина</w:t>
      </w:r>
      <w:r>
        <w:t>м, не зависящим от Организатора.</w:t>
      </w:r>
    </w:p>
    <w:p w:rsidR="00AB387F" w:rsidRPr="00D9659C" w:rsidRDefault="00AB387F" w:rsidP="00D9659C">
      <w:r w:rsidRPr="00D9659C">
        <w:t>5.7.4. Неисполнение/несвоевременное исполнение Участниками своих обязанностей, преду</w:t>
      </w:r>
      <w:r>
        <w:t>смотренных настоящими Правилами.</w:t>
      </w:r>
    </w:p>
    <w:p w:rsidR="00AB387F" w:rsidRPr="00D9659C" w:rsidRDefault="00AB387F" w:rsidP="00D9659C">
      <w:r w:rsidRPr="00D9659C">
        <w:t xml:space="preserve">5.8. Информирование Участников Акции и потенциальных Участников Акции об Организаторе Акции, условиях участия, результатах Акции, месте и времени получения призов, а также о случаях досрочного прекращения проведения Акции будет происходить на </w:t>
      </w:r>
      <w:r>
        <w:t>и</w:t>
      </w:r>
      <w:r w:rsidRPr="00D9659C">
        <w:t>нтернет</w:t>
      </w:r>
      <w:r>
        <w:t>-</w:t>
      </w:r>
      <w:r w:rsidRPr="00D9659C">
        <w:t xml:space="preserve">странице Акции по адресу: </w:t>
      </w:r>
      <w:hyperlink r:id="rId43" w:history="1">
        <w:r w:rsidRPr="00D9659C">
          <w:rPr>
            <w:rStyle w:val="Hyperlink"/>
            <w:lang w:val="en-US"/>
          </w:rPr>
          <w:t>http</w:t>
        </w:r>
        <w:r w:rsidRPr="00D9659C">
          <w:rPr>
            <w:rStyle w:val="Hyperlink"/>
          </w:rPr>
          <w:t>://</w:t>
        </w:r>
        <w:r w:rsidRPr="00D9659C">
          <w:rPr>
            <w:rStyle w:val="Hyperlink"/>
            <w:lang w:val="en-US"/>
          </w:rPr>
          <w:t>www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electrolux</w:t>
        </w:r>
        <w:r w:rsidRPr="00D9659C">
          <w:rPr>
            <w:rStyle w:val="Hyperlink"/>
          </w:rPr>
          <w:t>.</w:t>
        </w:r>
        <w:r w:rsidRPr="00D9659C">
          <w:rPr>
            <w:rStyle w:val="Hyperlink"/>
            <w:lang w:val="en-US"/>
          </w:rPr>
          <w:t>ru</w:t>
        </w:r>
        <w:r w:rsidRPr="00D9659C">
          <w:rPr>
            <w:rStyle w:val="Hyperlink"/>
          </w:rPr>
          <w:t>/</w:t>
        </w:r>
        <w:r w:rsidRPr="00D9659C">
          <w:rPr>
            <w:rStyle w:val="Hyperlink"/>
            <w:lang w:val="en-US"/>
          </w:rPr>
          <w:t>glasscare</w:t>
        </w:r>
      </w:hyperlink>
      <w:r>
        <w:t xml:space="preserve"> или </w:t>
      </w:r>
      <w:hyperlink r:id="rId44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promo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electrolux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glasscare</w:t>
        </w:r>
      </w:hyperlink>
      <w:r w:rsidRPr="00D9659C">
        <w:t>.</w:t>
      </w:r>
    </w:p>
    <w:p w:rsidR="00AB387F" w:rsidRPr="00D9659C" w:rsidRDefault="00AB387F" w:rsidP="00D9659C">
      <w:r w:rsidRPr="00D9659C">
        <w:t>5.9. Организатор оставляет за собой право продлить Акцию. Информацию об Акции можно уточнить по номерам информационной горячей линии: 8 800</w:t>
      </w:r>
      <w:r>
        <w:t> </w:t>
      </w:r>
      <w:r w:rsidRPr="00D9659C">
        <w:t>333</w:t>
      </w:r>
      <w:r>
        <w:t>-</w:t>
      </w:r>
      <w:r w:rsidRPr="00D9659C">
        <w:t>16</w:t>
      </w:r>
      <w:r>
        <w:t>-</w:t>
      </w:r>
      <w:r w:rsidRPr="00D9659C">
        <w:t>34 с 10</w:t>
      </w:r>
      <w:r>
        <w:t>:</w:t>
      </w:r>
      <w:r w:rsidRPr="00D9659C">
        <w:t>00 до 19</w:t>
      </w:r>
      <w:r>
        <w:t>:</w:t>
      </w:r>
      <w:r w:rsidRPr="00D9659C">
        <w:t xml:space="preserve">00 в будние дни по московскому времени. Вызовы на обозначенный </w:t>
      </w:r>
      <w:hyperlink r:id="rId45" w:tooltip="Телефонный номер" w:history="1">
        <w:r w:rsidRPr="00D9659C">
          <w:rPr>
            <w:rStyle w:val="Hyperlink"/>
          </w:rPr>
          <w:t>телефонный номер</w:t>
        </w:r>
      </w:hyperlink>
      <w:r w:rsidRPr="00D9659C">
        <w:rPr>
          <w:lang w:val="en-US"/>
        </w:rPr>
        <w:t> </w:t>
      </w:r>
      <w:r w:rsidRPr="00D9659C">
        <w:t>оплачиваются вызываемым абонентом. Регистрация Участников на информационной горячей линии не осуществляется.</w:t>
      </w:r>
      <w:r>
        <w:t xml:space="preserve"> </w:t>
      </w:r>
    </w:p>
    <w:p w:rsidR="00AB387F" w:rsidRPr="00D9659C" w:rsidRDefault="00AB387F" w:rsidP="00D9659C">
      <w:r w:rsidRPr="00D9659C">
        <w:t>5.10. При возврате товара Оператор Акции по согласованию с Организатором имеет право в течение 2 (двух) недель аннулировать заявку на выдачу приза.</w:t>
      </w:r>
      <w:r>
        <w:t xml:space="preserve"> </w:t>
      </w:r>
    </w:p>
    <w:p w:rsidR="00AB387F" w:rsidRPr="00D9659C" w:rsidRDefault="00AB387F" w:rsidP="00D9659C">
      <w:r w:rsidRPr="00D9659C">
        <w:t>5.11. Принимая участие в Акции, Участник подтверждает сво</w:t>
      </w:r>
      <w:r>
        <w:t>ё</w:t>
      </w:r>
      <w:r w:rsidRPr="00D9659C">
        <w:t xml:space="preserve"> согласие на использование Организатором и третьим</w:t>
      </w:r>
      <w:r>
        <w:t>и</w:t>
      </w:r>
      <w:r w:rsidRPr="00D9659C">
        <w:t xml:space="preserve"> лицам</w:t>
      </w:r>
      <w:r>
        <w:t>и</w:t>
      </w:r>
      <w:r w:rsidRPr="00D9659C">
        <w:t xml:space="preserve">, в том числе в рекламных целях, предоставленной Участником информации, включая его персональные данные (фамилию, имя, отчество, регион проживания), в том числе в средствах массовой информации, без получения от него дополнительного согласия и без уплаты ему какого-либо вознаграждения за использование такой информации. </w:t>
      </w:r>
    </w:p>
    <w:tbl>
      <w:tblPr>
        <w:tblW w:w="9540" w:type="dxa"/>
        <w:tblInd w:w="2" w:type="dxa"/>
        <w:tblLook w:val="01E0"/>
      </w:tblPr>
      <w:tblGrid>
        <w:gridCol w:w="4968"/>
        <w:gridCol w:w="4572"/>
      </w:tblGrid>
      <w:tr w:rsidR="00AB387F" w:rsidRPr="00082380">
        <w:tc>
          <w:tcPr>
            <w:tcW w:w="4968" w:type="dxa"/>
          </w:tcPr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Заказчик:</w:t>
            </w: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_______________/Столова Е.</w:t>
            </w:r>
            <w:r>
              <w:rPr>
                <w:b/>
                <w:bCs/>
              </w:rPr>
              <w:t xml:space="preserve"> </w:t>
            </w:r>
            <w:r w:rsidRPr="00082380">
              <w:rPr>
                <w:b/>
                <w:bCs/>
              </w:rPr>
              <w:t>Н.</w:t>
            </w:r>
            <w:r w:rsidRPr="00082380" w:rsidDel="00D213F7">
              <w:rPr>
                <w:b/>
                <w:bCs/>
              </w:rPr>
              <w:t xml:space="preserve"> </w:t>
            </w:r>
            <w:r w:rsidRPr="0008238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 </w:t>
            </w: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</w:tc>
        <w:tc>
          <w:tcPr>
            <w:tcW w:w="4572" w:type="dxa"/>
          </w:tcPr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Исполнитель:</w:t>
            </w:r>
          </w:p>
          <w:p w:rsidR="00AB387F" w:rsidRPr="00082380" w:rsidRDefault="00AB387F" w:rsidP="00D9659C">
            <w:pPr>
              <w:rPr>
                <w:b/>
                <w:bCs/>
              </w:rPr>
            </w:pPr>
          </w:p>
          <w:p w:rsidR="00AB387F" w:rsidRPr="00082380" w:rsidRDefault="00AB387F" w:rsidP="00D9659C">
            <w:pPr>
              <w:rPr>
                <w:b/>
                <w:bCs/>
              </w:rPr>
            </w:pPr>
            <w:r w:rsidRPr="00082380">
              <w:rPr>
                <w:b/>
                <w:bCs/>
              </w:rPr>
              <w:t>_____________________/Семенова М.</w:t>
            </w:r>
            <w:r>
              <w:rPr>
                <w:b/>
                <w:bCs/>
              </w:rPr>
              <w:t xml:space="preserve"> </w:t>
            </w:r>
            <w:r w:rsidRPr="00082380">
              <w:rPr>
                <w:b/>
                <w:bCs/>
              </w:rPr>
              <w:t>М./</w:t>
            </w:r>
          </w:p>
        </w:tc>
      </w:tr>
    </w:tbl>
    <w:p w:rsidR="00AB387F" w:rsidRPr="00D9659C" w:rsidRDefault="00AB387F" w:rsidP="00D9659C"/>
    <w:sectPr w:rsidR="00AB387F" w:rsidRPr="00D9659C" w:rsidSect="003F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507"/>
    <w:multiLevelType w:val="multilevel"/>
    <w:tmpl w:val="23607D9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F7C1470"/>
    <w:multiLevelType w:val="hybridMultilevel"/>
    <w:tmpl w:val="9BE05B5C"/>
    <w:lvl w:ilvl="0" w:tplc="5046F536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7A1B95"/>
    <w:multiLevelType w:val="multilevel"/>
    <w:tmpl w:val="6FF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9C"/>
    <w:rsid w:val="00031D87"/>
    <w:rsid w:val="00080F7B"/>
    <w:rsid w:val="00082380"/>
    <w:rsid w:val="00141EA6"/>
    <w:rsid w:val="002B2ACA"/>
    <w:rsid w:val="003F3B6C"/>
    <w:rsid w:val="00407942"/>
    <w:rsid w:val="00500D22"/>
    <w:rsid w:val="00673FE5"/>
    <w:rsid w:val="007F1E63"/>
    <w:rsid w:val="009505FD"/>
    <w:rsid w:val="00981478"/>
    <w:rsid w:val="009E7ACB"/>
    <w:rsid w:val="00AB387F"/>
    <w:rsid w:val="00AE027D"/>
    <w:rsid w:val="00D213F7"/>
    <w:rsid w:val="00D9659C"/>
    <w:rsid w:val="00E0016B"/>
    <w:rsid w:val="00F75F2E"/>
    <w:rsid w:val="00F9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5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.electrolux.ru/glasscare" TargetMode="External"/><Relationship Id="rId13" Type="http://schemas.openxmlformats.org/officeDocument/2006/relationships/hyperlink" Target="http://www.holodilnik.ru/" TargetMode="External"/><Relationship Id="rId18" Type="http://schemas.openxmlformats.org/officeDocument/2006/relationships/hyperlink" Target="http://www.corpcentre.ru/" TargetMode="External"/><Relationship Id="rId26" Type="http://schemas.openxmlformats.org/officeDocument/2006/relationships/hyperlink" Target="http://www.ulmart.ru/" TargetMode="External"/><Relationship Id="rId39" Type="http://schemas.openxmlformats.org/officeDocument/2006/relationships/hyperlink" Target="http://www.electrolux-d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mira.ru/" TargetMode="External"/><Relationship Id="rId34" Type="http://schemas.openxmlformats.org/officeDocument/2006/relationships/hyperlink" Target="http://www.promo.electrolux.ru/glasscare" TargetMode="External"/><Relationship Id="rId42" Type="http://schemas.openxmlformats.org/officeDocument/2006/relationships/hyperlink" Target="http://www.promo.electrolux.ru/glasscar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lectrolux-dw.ru" TargetMode="External"/><Relationship Id="rId12" Type="http://schemas.openxmlformats.org/officeDocument/2006/relationships/hyperlink" Target="http://www.mediamarkt.ru/" TargetMode="External"/><Relationship Id="rId17" Type="http://schemas.openxmlformats.org/officeDocument/2006/relationships/hyperlink" Target="http://www.kuhnicity.ru/" TargetMode="External"/><Relationship Id="rId25" Type="http://schemas.openxmlformats.org/officeDocument/2006/relationships/hyperlink" Target="http://www.electrolux-rus.ru/" TargetMode="External"/><Relationship Id="rId33" Type="http://schemas.openxmlformats.org/officeDocument/2006/relationships/hyperlink" Target="http://www.electrolux-dw.ru" TargetMode="External"/><Relationship Id="rId38" Type="http://schemas.openxmlformats.org/officeDocument/2006/relationships/hyperlink" Target="http://www.promo.electrolux.ru/glasscar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ya.ru/" TargetMode="External"/><Relationship Id="rId20" Type="http://schemas.openxmlformats.org/officeDocument/2006/relationships/hyperlink" Target="http://www.&#1089;&#1072;&#1083;&#1086;&#1085;-&#1090;&#1077;&#1093;&#1085;&#1086;&#1090;&#1086;&#1088;&#1075;.&#1088;&#1092;/" TargetMode="External"/><Relationship Id="rId29" Type="http://schemas.openxmlformats.org/officeDocument/2006/relationships/hyperlink" Target="http://www.electrolux-dw.ru" TargetMode="External"/><Relationship Id="rId41" Type="http://schemas.openxmlformats.org/officeDocument/2006/relationships/hyperlink" Target="http://www.electrolux-dw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mo.electrolux.ru/glasscare" TargetMode="External"/><Relationship Id="rId11" Type="http://schemas.openxmlformats.org/officeDocument/2006/relationships/hyperlink" Target="http://www.technopark.ru/" TargetMode="External"/><Relationship Id="rId24" Type="http://schemas.openxmlformats.org/officeDocument/2006/relationships/hyperlink" Target="http://amadeus-bt.ru/" TargetMode="External"/><Relationship Id="rId32" Type="http://schemas.openxmlformats.org/officeDocument/2006/relationships/hyperlink" Target="http://www.promo.electrolux.ru/glasscare" TargetMode="External"/><Relationship Id="rId37" Type="http://schemas.openxmlformats.org/officeDocument/2006/relationships/hyperlink" Target="http://www.electrolux-dw.ru" TargetMode="External"/><Relationship Id="rId40" Type="http://schemas.openxmlformats.org/officeDocument/2006/relationships/hyperlink" Target="http://www.promo.electrolux.ru/glasscare" TargetMode="External"/><Relationship Id="rId45" Type="http://schemas.openxmlformats.org/officeDocument/2006/relationships/hyperlink" Target="https://ru.wikipedia.org/wiki/%D0%A2%D0%B5%D0%BB%D0%B5%D1%84%D0%BE%D0%BD%D0%BD%D1%8B%D0%B9_%D0%BD%D0%BE%D0%BC%D0%B5%D1%80" TargetMode="External"/><Relationship Id="rId5" Type="http://schemas.openxmlformats.org/officeDocument/2006/relationships/hyperlink" Target="http://www.electrolux-dw.ru" TargetMode="External"/><Relationship Id="rId15" Type="http://schemas.openxmlformats.org/officeDocument/2006/relationships/hyperlink" Target="http://www.rbt.ru/" TargetMode="External"/><Relationship Id="rId23" Type="http://schemas.openxmlformats.org/officeDocument/2006/relationships/hyperlink" Target="http://www.morozkofe.ru/" TargetMode="External"/><Relationship Id="rId28" Type="http://schemas.openxmlformats.org/officeDocument/2006/relationships/hyperlink" Target="http://www.techport.ru/" TargetMode="External"/><Relationship Id="rId36" Type="http://schemas.openxmlformats.org/officeDocument/2006/relationships/hyperlink" Target="http://www.promo.electrolux.ru/glasscare" TargetMode="External"/><Relationship Id="rId10" Type="http://schemas.openxmlformats.org/officeDocument/2006/relationships/hyperlink" Target="http://www.mvideo.ru/" TargetMode="External"/><Relationship Id="rId19" Type="http://schemas.openxmlformats.org/officeDocument/2006/relationships/hyperlink" Target="http://www.logo.ru/" TargetMode="External"/><Relationship Id="rId31" Type="http://schemas.openxmlformats.org/officeDocument/2006/relationships/hyperlink" Target="http://www.electrolux-dw.ru" TargetMode="External"/><Relationship Id="rId44" Type="http://schemas.openxmlformats.org/officeDocument/2006/relationships/hyperlink" Target="http://www.promo.electrolux.ru/glass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orado.ru/" TargetMode="External"/><Relationship Id="rId14" Type="http://schemas.openxmlformats.org/officeDocument/2006/relationships/hyperlink" Target="http://www.stilkuhni.ru/" TargetMode="External"/><Relationship Id="rId22" Type="http://schemas.openxmlformats.org/officeDocument/2006/relationships/hyperlink" Target="http://www.tdpoik.ru/" TargetMode="External"/><Relationship Id="rId27" Type="http://schemas.openxmlformats.org/officeDocument/2006/relationships/hyperlink" Target="http://www.balt-maximus.ru/" TargetMode="External"/><Relationship Id="rId30" Type="http://schemas.openxmlformats.org/officeDocument/2006/relationships/hyperlink" Target="http://www.promo.electrolux.ru/glasscare" TargetMode="External"/><Relationship Id="rId35" Type="http://schemas.openxmlformats.org/officeDocument/2006/relationships/hyperlink" Target="http://www.electrolux-dw.ru" TargetMode="External"/><Relationship Id="rId43" Type="http://schemas.openxmlformats.org/officeDocument/2006/relationships/hyperlink" Target="http://www.electrolux-d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9</Pages>
  <Words>3465</Words>
  <Characters>19756</Characters>
  <Application>Microsoft Office Outlook</Application>
  <DocSecurity>0</DocSecurity>
  <Lines>0</Lines>
  <Paragraphs>0</Paragraphs>
  <ScaleCrop>false</ScaleCrop>
  <Company>Electrolux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Kirillova</dc:creator>
  <cp:keywords/>
  <dc:description/>
  <cp:lastModifiedBy>kopylova</cp:lastModifiedBy>
  <cp:revision>5</cp:revision>
  <dcterms:created xsi:type="dcterms:W3CDTF">2016-09-06T09:44:00Z</dcterms:created>
  <dcterms:modified xsi:type="dcterms:W3CDTF">2016-09-06T11:54:00Z</dcterms:modified>
</cp:coreProperties>
</file>